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7" w:type="dxa"/>
        <w:tblLook w:val="04A0" w:firstRow="1" w:lastRow="0" w:firstColumn="1" w:lastColumn="0" w:noHBand="0" w:noVBand="1"/>
      </w:tblPr>
      <w:tblGrid>
        <w:gridCol w:w="7338"/>
        <w:gridCol w:w="708"/>
        <w:gridCol w:w="7371"/>
      </w:tblGrid>
      <w:tr w:rsidR="00DF678B" w:rsidRPr="006D67C8" w:rsidTr="00A550A8">
        <w:tc>
          <w:tcPr>
            <w:tcW w:w="7338" w:type="dxa"/>
            <w:shd w:val="clear" w:color="auto" w:fill="auto"/>
          </w:tcPr>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r w:rsidRPr="006D67C8">
              <w:rPr>
                <w:rFonts w:ascii="Times New Roman" w:hAnsi="Times New Roman" w:cs="Times New Roman"/>
                <w:b/>
                <w:color w:val="auto"/>
                <w:sz w:val="28"/>
                <w:szCs w:val="28"/>
              </w:rPr>
              <w:t>“СХВАЛЕНО”</w:t>
            </w:r>
          </w:p>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p>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r w:rsidRPr="006D67C8">
              <w:rPr>
                <w:rFonts w:ascii="Times New Roman" w:hAnsi="Times New Roman" w:cs="Times New Roman"/>
                <w:b/>
                <w:color w:val="auto"/>
                <w:sz w:val="28"/>
                <w:szCs w:val="28"/>
              </w:rPr>
              <w:t>Рішенням Вченої ради</w:t>
            </w:r>
          </w:p>
          <w:p w:rsidR="00C77BF6" w:rsidRPr="006D67C8" w:rsidRDefault="00C77BF6" w:rsidP="00897267">
            <w:pPr>
              <w:tabs>
                <w:tab w:val="left" w:pos="720"/>
              </w:tabs>
              <w:spacing w:after="0"/>
              <w:jc w:val="center"/>
              <w:rPr>
                <w:rFonts w:ascii="Times New Roman" w:hAnsi="Times New Roman" w:cs="Times New Roman"/>
                <w:b/>
                <w:color w:val="auto"/>
                <w:sz w:val="28"/>
                <w:szCs w:val="28"/>
              </w:rPr>
            </w:pPr>
            <w:r w:rsidRPr="006D67C8">
              <w:rPr>
                <w:rFonts w:ascii="Times New Roman" w:hAnsi="Times New Roman" w:cs="Times New Roman"/>
                <w:b/>
                <w:color w:val="auto"/>
                <w:sz w:val="28"/>
                <w:szCs w:val="28"/>
              </w:rPr>
              <w:t>Інституту людини</w:t>
            </w:r>
          </w:p>
          <w:p w:rsidR="00C77BF6" w:rsidRPr="006D67C8" w:rsidRDefault="00C77BF6" w:rsidP="00897267">
            <w:pPr>
              <w:tabs>
                <w:tab w:val="left" w:pos="720"/>
              </w:tabs>
              <w:spacing w:after="0"/>
              <w:jc w:val="center"/>
              <w:rPr>
                <w:rFonts w:ascii="Times New Roman" w:hAnsi="Times New Roman" w:cs="Times New Roman"/>
                <w:b/>
                <w:color w:val="auto"/>
                <w:sz w:val="28"/>
                <w:szCs w:val="28"/>
              </w:rPr>
            </w:pPr>
            <w:r w:rsidRPr="006D67C8">
              <w:rPr>
                <w:rFonts w:ascii="Times New Roman" w:hAnsi="Times New Roman" w:cs="Times New Roman"/>
                <w:b/>
                <w:color w:val="auto"/>
                <w:sz w:val="28"/>
                <w:szCs w:val="28"/>
              </w:rPr>
              <w:t>Київського університету імені Бориса Грінченка</w:t>
            </w:r>
          </w:p>
          <w:p w:rsidR="00C77BF6" w:rsidRPr="006D67C8" w:rsidRDefault="00C77BF6" w:rsidP="00897267">
            <w:pPr>
              <w:tabs>
                <w:tab w:val="left" w:pos="720"/>
              </w:tabs>
              <w:spacing w:after="0"/>
              <w:jc w:val="center"/>
              <w:rPr>
                <w:rFonts w:ascii="Times New Roman" w:hAnsi="Times New Roman" w:cs="Times New Roman"/>
                <w:color w:val="auto"/>
                <w:sz w:val="28"/>
                <w:szCs w:val="28"/>
              </w:rPr>
            </w:pPr>
            <w:r w:rsidRPr="006D67C8">
              <w:rPr>
                <w:rFonts w:ascii="Times New Roman" w:hAnsi="Times New Roman" w:cs="Times New Roman"/>
                <w:color w:val="auto"/>
                <w:sz w:val="28"/>
                <w:szCs w:val="28"/>
              </w:rPr>
              <w:t>(протокол № 1  від 22  січня 2020 р.)</w:t>
            </w:r>
          </w:p>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p>
        </w:tc>
        <w:tc>
          <w:tcPr>
            <w:tcW w:w="708" w:type="dxa"/>
            <w:shd w:val="clear" w:color="auto" w:fill="auto"/>
          </w:tcPr>
          <w:p w:rsidR="00DF678B" w:rsidRPr="006D67C8" w:rsidRDefault="00DF678B" w:rsidP="00897267">
            <w:pPr>
              <w:tabs>
                <w:tab w:val="left" w:pos="720"/>
              </w:tabs>
              <w:spacing w:after="0" w:line="240" w:lineRule="auto"/>
              <w:contextualSpacing/>
              <w:rPr>
                <w:rFonts w:ascii="Times New Roman" w:hAnsi="Times New Roman" w:cs="Times New Roman"/>
                <w:b/>
                <w:color w:val="auto"/>
                <w:sz w:val="28"/>
                <w:szCs w:val="28"/>
              </w:rPr>
            </w:pPr>
          </w:p>
        </w:tc>
        <w:tc>
          <w:tcPr>
            <w:tcW w:w="7371" w:type="dxa"/>
            <w:shd w:val="clear" w:color="auto" w:fill="auto"/>
          </w:tcPr>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r w:rsidRPr="006D67C8">
              <w:rPr>
                <w:rFonts w:ascii="Times New Roman" w:hAnsi="Times New Roman" w:cs="Times New Roman"/>
                <w:b/>
                <w:color w:val="auto"/>
                <w:sz w:val="28"/>
                <w:szCs w:val="28"/>
              </w:rPr>
              <w:t>“ЗАТВЕРДЖЕНО”</w:t>
            </w:r>
          </w:p>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p>
          <w:p w:rsidR="00C77BF6" w:rsidRPr="006D67C8" w:rsidRDefault="00C77BF6" w:rsidP="00897267">
            <w:pPr>
              <w:tabs>
                <w:tab w:val="left" w:pos="720"/>
              </w:tabs>
              <w:spacing w:after="0" w:line="240" w:lineRule="auto"/>
              <w:contextualSpacing/>
              <w:jc w:val="center"/>
              <w:rPr>
                <w:rFonts w:ascii="Times New Roman" w:hAnsi="Times New Roman" w:cs="Times New Roman"/>
                <w:b/>
                <w:color w:val="auto"/>
                <w:sz w:val="28"/>
                <w:szCs w:val="28"/>
              </w:rPr>
            </w:pPr>
            <w:r w:rsidRPr="006D67C8">
              <w:rPr>
                <w:rFonts w:ascii="Times New Roman" w:hAnsi="Times New Roman" w:cs="Times New Roman"/>
                <w:b/>
                <w:color w:val="auto"/>
                <w:sz w:val="28"/>
                <w:szCs w:val="28"/>
              </w:rPr>
              <w:t xml:space="preserve">Директор Інституту людини </w:t>
            </w:r>
          </w:p>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r w:rsidRPr="006D67C8">
              <w:rPr>
                <w:rFonts w:ascii="Times New Roman" w:hAnsi="Times New Roman" w:cs="Times New Roman"/>
                <w:b/>
                <w:color w:val="auto"/>
                <w:sz w:val="28"/>
                <w:szCs w:val="28"/>
              </w:rPr>
              <w:t>Київського університету імені Бориса Грінченка</w:t>
            </w:r>
          </w:p>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p>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r w:rsidRPr="006D67C8">
              <w:rPr>
                <w:rFonts w:ascii="Times New Roman" w:hAnsi="Times New Roman" w:cs="Times New Roman"/>
                <w:b/>
                <w:color w:val="auto"/>
                <w:sz w:val="28"/>
                <w:szCs w:val="28"/>
              </w:rPr>
              <w:t xml:space="preserve">________________________ </w:t>
            </w:r>
            <w:r w:rsidR="00C77BF6" w:rsidRPr="006D67C8">
              <w:rPr>
                <w:rFonts w:ascii="Times New Roman" w:hAnsi="Times New Roman" w:cs="Times New Roman"/>
                <w:b/>
                <w:color w:val="auto"/>
                <w:sz w:val="28"/>
                <w:szCs w:val="28"/>
              </w:rPr>
              <w:t>Н.А. Клішевич</w:t>
            </w:r>
          </w:p>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p>
          <w:p w:rsidR="00DF678B" w:rsidRPr="006D67C8" w:rsidRDefault="00DF678B" w:rsidP="00897267">
            <w:pPr>
              <w:tabs>
                <w:tab w:val="left" w:pos="720"/>
              </w:tabs>
              <w:spacing w:after="0" w:line="240" w:lineRule="auto"/>
              <w:contextualSpacing/>
              <w:jc w:val="center"/>
              <w:rPr>
                <w:rFonts w:ascii="Times New Roman" w:hAnsi="Times New Roman" w:cs="Times New Roman"/>
                <w:b/>
                <w:color w:val="auto"/>
                <w:sz w:val="28"/>
                <w:szCs w:val="28"/>
              </w:rPr>
            </w:pPr>
          </w:p>
        </w:tc>
      </w:tr>
    </w:tbl>
    <w:p w:rsidR="00DF678B" w:rsidRPr="006D67C8" w:rsidRDefault="00DF678B" w:rsidP="00897267">
      <w:pPr>
        <w:spacing w:after="0" w:line="240" w:lineRule="auto"/>
        <w:contextualSpacing/>
        <w:jc w:val="center"/>
        <w:rPr>
          <w:rFonts w:ascii="Times New Roman" w:hAnsi="Times New Roman" w:cs="Times New Roman"/>
          <w:b/>
          <w:color w:val="auto"/>
          <w:sz w:val="28"/>
          <w:szCs w:val="28"/>
        </w:rPr>
      </w:pPr>
    </w:p>
    <w:p w:rsidR="00DF678B" w:rsidRPr="006D67C8" w:rsidRDefault="00DF678B" w:rsidP="00897267">
      <w:pPr>
        <w:spacing w:after="0" w:line="240" w:lineRule="auto"/>
        <w:contextualSpacing/>
        <w:jc w:val="center"/>
        <w:rPr>
          <w:rFonts w:ascii="Times New Roman" w:hAnsi="Times New Roman" w:cs="Times New Roman"/>
          <w:b/>
          <w:color w:val="auto"/>
          <w:sz w:val="28"/>
          <w:szCs w:val="28"/>
        </w:rPr>
      </w:pPr>
    </w:p>
    <w:p w:rsidR="00DF678B" w:rsidRPr="006D67C8" w:rsidRDefault="00DF678B" w:rsidP="00897267">
      <w:pPr>
        <w:spacing w:after="0" w:line="240" w:lineRule="auto"/>
        <w:contextualSpacing/>
        <w:jc w:val="center"/>
        <w:rPr>
          <w:rFonts w:ascii="Times New Roman" w:hAnsi="Times New Roman" w:cs="Times New Roman"/>
          <w:b/>
          <w:color w:val="auto"/>
          <w:sz w:val="28"/>
          <w:szCs w:val="28"/>
        </w:rPr>
      </w:pPr>
    </w:p>
    <w:p w:rsidR="00C77BF6" w:rsidRPr="006D67C8" w:rsidRDefault="00C77BF6" w:rsidP="00897267">
      <w:pPr>
        <w:spacing w:after="0"/>
        <w:jc w:val="center"/>
        <w:rPr>
          <w:rFonts w:ascii="Times New Roman" w:hAnsi="Times New Roman" w:cs="Times New Roman"/>
          <w:b/>
          <w:color w:val="auto"/>
          <w:sz w:val="36"/>
          <w:szCs w:val="36"/>
        </w:rPr>
      </w:pPr>
      <w:r w:rsidRPr="006D67C8">
        <w:rPr>
          <w:rFonts w:ascii="Times New Roman" w:hAnsi="Times New Roman" w:cs="Times New Roman"/>
          <w:b/>
          <w:color w:val="auto"/>
          <w:sz w:val="36"/>
          <w:szCs w:val="36"/>
        </w:rPr>
        <w:t>ПЛАН  РОБОТИ</w:t>
      </w:r>
    </w:p>
    <w:p w:rsidR="00C77BF6" w:rsidRPr="006D67C8" w:rsidRDefault="00C77BF6" w:rsidP="00897267">
      <w:pPr>
        <w:spacing w:after="0"/>
        <w:jc w:val="center"/>
        <w:rPr>
          <w:rFonts w:ascii="Times New Roman" w:hAnsi="Times New Roman" w:cs="Times New Roman"/>
          <w:b/>
          <w:color w:val="auto"/>
          <w:sz w:val="36"/>
          <w:szCs w:val="36"/>
        </w:rPr>
      </w:pPr>
    </w:p>
    <w:p w:rsidR="00C77BF6" w:rsidRPr="006D67C8" w:rsidRDefault="00C77BF6" w:rsidP="00897267">
      <w:pPr>
        <w:spacing w:after="0"/>
        <w:jc w:val="center"/>
        <w:rPr>
          <w:rFonts w:ascii="Times New Roman" w:hAnsi="Times New Roman" w:cs="Times New Roman"/>
          <w:b/>
          <w:color w:val="auto"/>
          <w:sz w:val="32"/>
          <w:szCs w:val="32"/>
        </w:rPr>
      </w:pPr>
      <w:r w:rsidRPr="006D67C8">
        <w:rPr>
          <w:rFonts w:ascii="Times New Roman" w:hAnsi="Times New Roman" w:cs="Times New Roman"/>
          <w:b/>
          <w:color w:val="auto"/>
          <w:sz w:val="32"/>
          <w:szCs w:val="32"/>
        </w:rPr>
        <w:t>Інституту людини</w:t>
      </w:r>
    </w:p>
    <w:p w:rsidR="00C77BF6" w:rsidRPr="006D67C8" w:rsidRDefault="00C77BF6" w:rsidP="00897267">
      <w:pPr>
        <w:spacing w:after="0"/>
        <w:jc w:val="center"/>
        <w:rPr>
          <w:rFonts w:ascii="Times New Roman" w:hAnsi="Times New Roman" w:cs="Times New Roman"/>
          <w:b/>
          <w:color w:val="auto"/>
          <w:sz w:val="32"/>
          <w:szCs w:val="32"/>
        </w:rPr>
      </w:pPr>
      <w:r w:rsidRPr="006D67C8">
        <w:rPr>
          <w:rFonts w:ascii="Times New Roman" w:hAnsi="Times New Roman" w:cs="Times New Roman"/>
          <w:b/>
          <w:color w:val="auto"/>
          <w:sz w:val="32"/>
          <w:szCs w:val="32"/>
        </w:rPr>
        <w:t>Київського університету  імені Бориса Грінченка</w:t>
      </w:r>
    </w:p>
    <w:p w:rsidR="00C77BF6" w:rsidRPr="006D67C8" w:rsidRDefault="00C77BF6" w:rsidP="00897267">
      <w:pPr>
        <w:spacing w:after="0"/>
        <w:jc w:val="center"/>
        <w:rPr>
          <w:rFonts w:ascii="Times New Roman" w:hAnsi="Times New Roman" w:cs="Times New Roman"/>
          <w:b/>
          <w:color w:val="auto"/>
          <w:sz w:val="32"/>
          <w:szCs w:val="32"/>
        </w:rPr>
      </w:pPr>
    </w:p>
    <w:p w:rsidR="00C77BF6" w:rsidRPr="006D67C8" w:rsidRDefault="00C77BF6" w:rsidP="00897267">
      <w:pPr>
        <w:spacing w:after="0"/>
        <w:jc w:val="center"/>
        <w:rPr>
          <w:rFonts w:ascii="Times New Roman" w:hAnsi="Times New Roman" w:cs="Times New Roman"/>
          <w:b/>
          <w:color w:val="auto"/>
          <w:sz w:val="32"/>
          <w:szCs w:val="32"/>
        </w:rPr>
      </w:pPr>
    </w:p>
    <w:p w:rsidR="00C77BF6" w:rsidRPr="006D67C8" w:rsidRDefault="00C77BF6" w:rsidP="00897267">
      <w:pPr>
        <w:spacing w:after="0"/>
        <w:jc w:val="center"/>
        <w:rPr>
          <w:rFonts w:ascii="Times New Roman" w:hAnsi="Times New Roman" w:cs="Times New Roman"/>
          <w:b/>
          <w:color w:val="auto"/>
          <w:sz w:val="32"/>
          <w:szCs w:val="32"/>
        </w:rPr>
      </w:pPr>
      <w:r w:rsidRPr="006D67C8">
        <w:rPr>
          <w:rFonts w:ascii="Times New Roman" w:hAnsi="Times New Roman" w:cs="Times New Roman"/>
          <w:b/>
          <w:color w:val="auto"/>
          <w:sz w:val="32"/>
          <w:szCs w:val="32"/>
        </w:rPr>
        <w:t>на 2020 рік</w:t>
      </w:r>
    </w:p>
    <w:p w:rsidR="00C77BF6" w:rsidRPr="006D67C8" w:rsidRDefault="00C77BF6" w:rsidP="00897267">
      <w:pPr>
        <w:tabs>
          <w:tab w:val="left" w:pos="720"/>
        </w:tabs>
        <w:spacing w:after="0"/>
        <w:jc w:val="center"/>
        <w:rPr>
          <w:color w:val="auto"/>
        </w:rPr>
      </w:pPr>
    </w:p>
    <w:p w:rsidR="00DF678B" w:rsidRPr="006D67C8" w:rsidRDefault="00C77BF6" w:rsidP="00897267">
      <w:pPr>
        <w:tabs>
          <w:tab w:val="left" w:pos="720"/>
        </w:tabs>
        <w:spacing w:after="0"/>
        <w:jc w:val="center"/>
        <w:rPr>
          <w:rFonts w:ascii="Times New Roman" w:hAnsi="Times New Roman" w:cs="Times New Roman"/>
          <w:b/>
          <w:color w:val="auto"/>
          <w:sz w:val="36"/>
          <w:szCs w:val="24"/>
        </w:rPr>
      </w:pPr>
      <w:r w:rsidRPr="006D67C8">
        <w:rPr>
          <w:rFonts w:ascii="Times New Roman" w:hAnsi="Times New Roman" w:cs="Times New Roman"/>
          <w:b/>
          <w:color w:val="auto"/>
          <w:sz w:val="24"/>
          <w:szCs w:val="24"/>
        </w:rPr>
        <w:br w:type="page"/>
      </w:r>
      <w:r w:rsidR="00DF678B" w:rsidRPr="006D67C8">
        <w:rPr>
          <w:rFonts w:ascii="Times New Roman" w:hAnsi="Times New Roman" w:cs="Times New Roman"/>
          <w:b/>
          <w:color w:val="auto"/>
          <w:sz w:val="36"/>
          <w:szCs w:val="24"/>
        </w:rPr>
        <w:lastRenderedPageBreak/>
        <w:t>План роботи укладено відповідно до</w:t>
      </w:r>
    </w:p>
    <w:p w:rsidR="000D3392" w:rsidRPr="006D67C8" w:rsidRDefault="000D3392" w:rsidP="00897267">
      <w:pPr>
        <w:spacing w:after="0" w:line="240" w:lineRule="auto"/>
        <w:contextualSpacing/>
        <w:jc w:val="center"/>
        <w:rPr>
          <w:rFonts w:ascii="Times New Roman" w:hAnsi="Times New Roman" w:cs="Times New Roman"/>
          <w:b/>
          <w:color w:val="auto"/>
          <w:sz w:val="36"/>
          <w:szCs w:val="24"/>
        </w:rPr>
      </w:pPr>
      <w:r w:rsidRPr="006D67C8">
        <w:rPr>
          <w:rFonts w:ascii="Times New Roman" w:hAnsi="Times New Roman" w:cs="Times New Roman"/>
          <w:b/>
          <w:color w:val="auto"/>
          <w:sz w:val="36"/>
          <w:szCs w:val="24"/>
        </w:rPr>
        <w:t>Програм</w:t>
      </w:r>
      <w:r w:rsidR="00DF678B" w:rsidRPr="006D67C8">
        <w:rPr>
          <w:rFonts w:ascii="Times New Roman" w:hAnsi="Times New Roman" w:cs="Times New Roman"/>
          <w:b/>
          <w:color w:val="auto"/>
          <w:sz w:val="36"/>
          <w:szCs w:val="24"/>
        </w:rPr>
        <w:t xml:space="preserve"> розвитку </w:t>
      </w:r>
      <w:r w:rsidR="00C77BF6" w:rsidRPr="006D67C8">
        <w:rPr>
          <w:rFonts w:ascii="Times New Roman" w:hAnsi="Times New Roman" w:cs="Times New Roman"/>
          <w:b/>
          <w:color w:val="auto"/>
          <w:sz w:val="36"/>
          <w:szCs w:val="24"/>
        </w:rPr>
        <w:t xml:space="preserve">Інституту людини Київського університету імені Бориса Грінченка  </w:t>
      </w:r>
    </w:p>
    <w:p w:rsidR="00DF678B" w:rsidRPr="006D67C8" w:rsidRDefault="00C77BF6" w:rsidP="00897267">
      <w:pPr>
        <w:spacing w:after="0" w:line="240" w:lineRule="auto"/>
        <w:contextualSpacing/>
        <w:jc w:val="center"/>
        <w:rPr>
          <w:rFonts w:ascii="Times New Roman" w:hAnsi="Times New Roman" w:cs="Times New Roman"/>
          <w:b/>
          <w:color w:val="auto"/>
          <w:sz w:val="36"/>
          <w:szCs w:val="24"/>
        </w:rPr>
      </w:pPr>
      <w:r w:rsidRPr="006D67C8">
        <w:rPr>
          <w:rFonts w:ascii="Times New Roman" w:hAnsi="Times New Roman" w:cs="Times New Roman"/>
          <w:b/>
          <w:color w:val="auto"/>
          <w:sz w:val="36"/>
          <w:szCs w:val="24"/>
        </w:rPr>
        <w:t>на 2018-2023</w:t>
      </w:r>
      <w:r w:rsidR="00DF678B" w:rsidRPr="006D67C8">
        <w:rPr>
          <w:rFonts w:ascii="Times New Roman" w:hAnsi="Times New Roman" w:cs="Times New Roman"/>
          <w:b/>
          <w:color w:val="auto"/>
          <w:sz w:val="36"/>
          <w:szCs w:val="24"/>
        </w:rPr>
        <w:t xml:space="preserve"> рр.</w:t>
      </w:r>
      <w:r w:rsidR="000D3392" w:rsidRPr="006D67C8">
        <w:rPr>
          <w:rFonts w:ascii="Times New Roman" w:hAnsi="Times New Roman" w:cs="Times New Roman"/>
          <w:b/>
          <w:color w:val="auto"/>
          <w:sz w:val="36"/>
          <w:szCs w:val="24"/>
        </w:rPr>
        <w:t xml:space="preserve"> та </w:t>
      </w:r>
    </w:p>
    <w:p w:rsidR="000D3392" w:rsidRPr="006D67C8" w:rsidRDefault="000D3392" w:rsidP="00897267">
      <w:pPr>
        <w:spacing w:after="0" w:line="240" w:lineRule="auto"/>
        <w:contextualSpacing/>
        <w:jc w:val="center"/>
        <w:rPr>
          <w:rFonts w:ascii="Times New Roman" w:hAnsi="Times New Roman" w:cs="Times New Roman"/>
          <w:b/>
          <w:color w:val="auto"/>
          <w:sz w:val="36"/>
          <w:szCs w:val="24"/>
        </w:rPr>
      </w:pPr>
      <w:r w:rsidRPr="006D67C8">
        <w:rPr>
          <w:rFonts w:ascii="Times New Roman" w:hAnsi="Times New Roman" w:cs="Times New Roman"/>
          <w:b/>
          <w:color w:val="auto"/>
          <w:sz w:val="36"/>
          <w:szCs w:val="24"/>
        </w:rPr>
        <w:t>Київського університету імені Бориса Грінченка  на 2018-2022 рр.</w:t>
      </w:r>
    </w:p>
    <w:p w:rsidR="00DF678B" w:rsidRPr="006D67C8" w:rsidRDefault="00DF678B" w:rsidP="00897267">
      <w:pPr>
        <w:pStyle w:val="Default"/>
        <w:contextualSpacing/>
        <w:jc w:val="center"/>
        <w:rPr>
          <w:b/>
          <w:bCs/>
          <w:color w:val="auto"/>
          <w:sz w:val="36"/>
          <w:lang w:val="uk-UA"/>
        </w:rPr>
      </w:pPr>
    </w:p>
    <w:p w:rsidR="00387A1B" w:rsidRPr="006D67C8" w:rsidRDefault="00387A1B" w:rsidP="00897267">
      <w:pPr>
        <w:spacing w:after="0" w:line="240" w:lineRule="auto"/>
        <w:contextualSpacing/>
        <w:rPr>
          <w:rFonts w:ascii="Times New Roman" w:hAnsi="Times New Roman" w:cs="Times New Roman"/>
          <w:b/>
          <w:bCs/>
          <w:color w:val="auto"/>
          <w:sz w:val="36"/>
          <w:szCs w:val="28"/>
        </w:rPr>
        <w:sectPr w:rsidR="00387A1B" w:rsidRPr="006D67C8" w:rsidSect="00A550A8">
          <w:pgSz w:w="16838" w:h="11906" w:orient="landscape"/>
          <w:pgMar w:top="737" w:right="737" w:bottom="737" w:left="737" w:header="709" w:footer="709" w:gutter="0"/>
          <w:cols w:space="708"/>
          <w:titlePg/>
          <w:docGrid w:linePitch="360"/>
        </w:sectPr>
      </w:pPr>
    </w:p>
    <w:p w:rsidR="00DF678B" w:rsidRPr="006D67C8" w:rsidRDefault="00DF678B" w:rsidP="00897267">
      <w:pPr>
        <w:pStyle w:val="Default"/>
        <w:contextualSpacing/>
        <w:rPr>
          <w:b/>
          <w:bCs/>
          <w:color w:val="auto"/>
          <w:sz w:val="28"/>
          <w:szCs w:val="28"/>
          <w:lang w:val="uk-UA"/>
        </w:rPr>
      </w:pPr>
    </w:p>
    <w:p w:rsidR="00DF678B" w:rsidRPr="006D67C8" w:rsidRDefault="00DF678B" w:rsidP="00897267">
      <w:pPr>
        <w:pStyle w:val="Default"/>
        <w:contextualSpacing/>
        <w:rPr>
          <w:b/>
          <w:bCs/>
          <w:color w:val="auto"/>
          <w:sz w:val="44"/>
          <w:szCs w:val="28"/>
          <w:lang w:val="uk-UA"/>
        </w:rPr>
      </w:pPr>
      <w:r w:rsidRPr="006D67C8">
        <w:rPr>
          <w:b/>
          <w:bCs/>
          <w:color w:val="auto"/>
          <w:sz w:val="44"/>
          <w:szCs w:val="28"/>
          <w:lang w:val="uk-UA"/>
        </w:rPr>
        <w:t xml:space="preserve">СТРУКТУРА ПЛАНУ </w:t>
      </w:r>
    </w:p>
    <w:p w:rsidR="00DF678B" w:rsidRPr="006D67C8" w:rsidRDefault="00DF678B" w:rsidP="00897267">
      <w:pPr>
        <w:pStyle w:val="Default"/>
        <w:contextualSpacing/>
        <w:jc w:val="both"/>
        <w:rPr>
          <w:color w:val="auto"/>
          <w:sz w:val="36"/>
          <w:szCs w:val="28"/>
          <w:lang w:val="uk-UA"/>
        </w:rPr>
      </w:pPr>
      <w:r w:rsidRPr="006D67C8">
        <w:rPr>
          <w:color w:val="auto"/>
          <w:sz w:val="36"/>
          <w:szCs w:val="28"/>
          <w:lang w:val="uk-UA"/>
        </w:rPr>
        <w:t>Циклограма</w:t>
      </w:r>
    </w:p>
    <w:p w:rsidR="00DF678B" w:rsidRPr="006D67C8" w:rsidRDefault="00FD226E" w:rsidP="008972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36"/>
          <w:szCs w:val="28"/>
        </w:rPr>
      </w:pPr>
      <w:r w:rsidRPr="006D67C8">
        <w:rPr>
          <w:rFonts w:ascii="Times New Roman" w:eastAsia="Times New Roman" w:hAnsi="Times New Roman" w:cs="Times New Roman"/>
          <w:color w:val="auto"/>
          <w:sz w:val="36"/>
          <w:szCs w:val="28"/>
          <w:shd w:val="clear" w:color="auto" w:fill="FFFFFF"/>
          <w:lang w:val="en-US"/>
        </w:rPr>
        <w:t>I</w:t>
      </w:r>
      <w:r w:rsidR="00DF678B" w:rsidRPr="006D67C8">
        <w:rPr>
          <w:rFonts w:ascii="Times New Roman" w:eastAsia="Times New Roman" w:hAnsi="Times New Roman" w:cs="Times New Roman"/>
          <w:color w:val="auto"/>
          <w:sz w:val="36"/>
          <w:szCs w:val="28"/>
          <w:shd w:val="clear" w:color="auto" w:fill="FFFFFF"/>
        </w:rPr>
        <w:t>. Корпоративна культура</w:t>
      </w:r>
    </w:p>
    <w:p w:rsidR="00DF678B" w:rsidRPr="006D67C8" w:rsidRDefault="00FD226E" w:rsidP="0089726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auto"/>
          <w:sz w:val="36"/>
          <w:szCs w:val="28"/>
        </w:rPr>
      </w:pPr>
      <w:r w:rsidRPr="006D67C8">
        <w:rPr>
          <w:rFonts w:ascii="Times New Roman" w:eastAsia="Times New Roman" w:hAnsi="Times New Roman" w:cs="Times New Roman"/>
          <w:color w:val="auto"/>
          <w:sz w:val="36"/>
          <w:szCs w:val="28"/>
          <w:lang w:val="en-US"/>
        </w:rPr>
        <w:t>II</w:t>
      </w:r>
      <w:r w:rsidR="00DF678B" w:rsidRPr="006D67C8">
        <w:rPr>
          <w:rFonts w:ascii="Times New Roman" w:eastAsia="Times New Roman" w:hAnsi="Times New Roman" w:cs="Times New Roman"/>
          <w:color w:val="auto"/>
          <w:sz w:val="36"/>
          <w:szCs w:val="28"/>
        </w:rPr>
        <w:t>. Якість освіти</w:t>
      </w:r>
    </w:p>
    <w:p w:rsidR="00DF678B" w:rsidRPr="006D67C8" w:rsidRDefault="00FD226E" w:rsidP="0089726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auto"/>
          <w:sz w:val="36"/>
          <w:szCs w:val="28"/>
        </w:rPr>
      </w:pPr>
      <w:r w:rsidRPr="006D67C8">
        <w:rPr>
          <w:rFonts w:ascii="Times New Roman" w:eastAsia="Times New Roman" w:hAnsi="Times New Roman" w:cs="Times New Roman"/>
          <w:color w:val="auto"/>
          <w:sz w:val="36"/>
          <w:szCs w:val="28"/>
          <w:lang w:val="en-US"/>
        </w:rPr>
        <w:t>III</w:t>
      </w:r>
      <w:r w:rsidR="00DF678B" w:rsidRPr="006D67C8">
        <w:rPr>
          <w:rFonts w:ascii="Times New Roman" w:eastAsia="Times New Roman" w:hAnsi="Times New Roman" w:cs="Times New Roman"/>
          <w:color w:val="auto"/>
          <w:sz w:val="36"/>
          <w:szCs w:val="28"/>
        </w:rPr>
        <w:t>. Дослідження</w:t>
      </w:r>
    </w:p>
    <w:p w:rsidR="00DF678B" w:rsidRPr="006D67C8" w:rsidRDefault="00FD226E" w:rsidP="0089726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auto"/>
          <w:sz w:val="36"/>
          <w:szCs w:val="28"/>
        </w:rPr>
      </w:pPr>
      <w:r w:rsidRPr="006D67C8">
        <w:rPr>
          <w:rFonts w:ascii="Times New Roman" w:eastAsia="Times New Roman" w:hAnsi="Times New Roman" w:cs="Times New Roman"/>
          <w:color w:val="auto"/>
          <w:sz w:val="36"/>
          <w:szCs w:val="28"/>
          <w:lang w:val="en-US"/>
        </w:rPr>
        <w:t>IV</w:t>
      </w:r>
      <w:r w:rsidR="00DF678B" w:rsidRPr="006D67C8">
        <w:rPr>
          <w:rFonts w:ascii="Times New Roman" w:eastAsia="Times New Roman" w:hAnsi="Times New Roman" w:cs="Times New Roman"/>
          <w:color w:val="auto"/>
          <w:sz w:val="36"/>
          <w:szCs w:val="28"/>
        </w:rPr>
        <w:t>. Міжнародна діяльність</w:t>
      </w:r>
    </w:p>
    <w:p w:rsidR="00DF678B" w:rsidRPr="006D67C8" w:rsidRDefault="00FD226E" w:rsidP="0089726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auto"/>
          <w:sz w:val="36"/>
          <w:szCs w:val="28"/>
        </w:rPr>
      </w:pPr>
      <w:r w:rsidRPr="006D67C8">
        <w:rPr>
          <w:rFonts w:ascii="Times New Roman" w:eastAsia="Times New Roman" w:hAnsi="Times New Roman" w:cs="Times New Roman"/>
          <w:color w:val="auto"/>
          <w:sz w:val="36"/>
          <w:szCs w:val="28"/>
          <w:lang w:val="en-US"/>
        </w:rPr>
        <w:t>V</w:t>
      </w:r>
      <w:r w:rsidR="00DF678B" w:rsidRPr="006D67C8">
        <w:rPr>
          <w:rFonts w:ascii="Times New Roman" w:eastAsia="Times New Roman" w:hAnsi="Times New Roman" w:cs="Times New Roman"/>
          <w:color w:val="auto"/>
          <w:sz w:val="36"/>
          <w:szCs w:val="28"/>
        </w:rPr>
        <w:t>. Розвиток персоналу</w:t>
      </w:r>
    </w:p>
    <w:p w:rsidR="00DF678B" w:rsidRPr="006D67C8" w:rsidRDefault="00FD226E" w:rsidP="0089726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auto"/>
          <w:sz w:val="36"/>
          <w:szCs w:val="28"/>
        </w:rPr>
      </w:pPr>
      <w:r w:rsidRPr="006D67C8">
        <w:rPr>
          <w:rFonts w:ascii="Times New Roman" w:eastAsia="Times New Roman" w:hAnsi="Times New Roman" w:cs="Times New Roman"/>
          <w:color w:val="auto"/>
          <w:sz w:val="36"/>
          <w:szCs w:val="28"/>
          <w:lang w:val="en-US"/>
        </w:rPr>
        <w:t>VI</w:t>
      </w:r>
      <w:r w:rsidR="00DF678B" w:rsidRPr="006D67C8">
        <w:rPr>
          <w:rFonts w:ascii="Times New Roman" w:eastAsia="Times New Roman" w:hAnsi="Times New Roman" w:cs="Times New Roman"/>
          <w:color w:val="auto"/>
          <w:sz w:val="36"/>
          <w:szCs w:val="28"/>
        </w:rPr>
        <w:t>. Взаємодія та підтримка студентів</w:t>
      </w:r>
    </w:p>
    <w:p w:rsidR="00DF678B" w:rsidRPr="006D67C8" w:rsidRDefault="00FD226E" w:rsidP="0089726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auto"/>
          <w:sz w:val="36"/>
          <w:szCs w:val="28"/>
        </w:rPr>
      </w:pPr>
      <w:r w:rsidRPr="006D67C8">
        <w:rPr>
          <w:rFonts w:ascii="Times New Roman" w:eastAsia="Times New Roman" w:hAnsi="Times New Roman" w:cs="Times New Roman"/>
          <w:color w:val="auto"/>
          <w:sz w:val="36"/>
          <w:szCs w:val="28"/>
          <w:lang w:val="en-US"/>
        </w:rPr>
        <w:t>VII</w:t>
      </w:r>
      <w:r w:rsidR="00DF678B" w:rsidRPr="006D67C8">
        <w:rPr>
          <w:rFonts w:ascii="Times New Roman" w:eastAsia="Times New Roman" w:hAnsi="Times New Roman" w:cs="Times New Roman"/>
          <w:color w:val="auto"/>
          <w:sz w:val="36"/>
          <w:szCs w:val="28"/>
        </w:rPr>
        <w:t>. З Києвом і для Києва </w:t>
      </w:r>
    </w:p>
    <w:p w:rsidR="00DF678B" w:rsidRPr="006D67C8" w:rsidRDefault="00FD226E" w:rsidP="0089726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auto"/>
          <w:sz w:val="36"/>
          <w:szCs w:val="28"/>
          <w:lang w:val="ru-RU"/>
        </w:rPr>
      </w:pPr>
      <w:r w:rsidRPr="006D67C8">
        <w:rPr>
          <w:rFonts w:ascii="Times New Roman" w:eastAsia="Times New Roman" w:hAnsi="Times New Roman" w:cs="Times New Roman"/>
          <w:color w:val="auto"/>
          <w:sz w:val="36"/>
          <w:szCs w:val="28"/>
          <w:lang w:val="en-US"/>
        </w:rPr>
        <w:t>VIII</w:t>
      </w:r>
      <w:r w:rsidR="00DF678B" w:rsidRPr="006D67C8">
        <w:rPr>
          <w:rFonts w:ascii="Times New Roman" w:eastAsia="Times New Roman" w:hAnsi="Times New Roman" w:cs="Times New Roman"/>
          <w:color w:val="auto"/>
          <w:sz w:val="36"/>
          <w:szCs w:val="28"/>
        </w:rPr>
        <w:t>. Інфраструктура, фінанси, безпека</w:t>
      </w:r>
    </w:p>
    <w:p w:rsidR="006463C6" w:rsidRPr="006D67C8" w:rsidRDefault="006463C6" w:rsidP="00897267">
      <w:pPr>
        <w:spacing w:after="0" w:line="240" w:lineRule="auto"/>
        <w:contextualSpacing/>
        <w:rPr>
          <w:rFonts w:ascii="Times New Roman" w:hAnsi="Times New Roman" w:cs="Times New Roman"/>
          <w:b/>
          <w:bCs/>
          <w:color w:val="auto"/>
          <w:sz w:val="28"/>
          <w:szCs w:val="28"/>
        </w:rPr>
      </w:pPr>
    </w:p>
    <w:p w:rsidR="00387A1B" w:rsidRPr="006D67C8" w:rsidRDefault="00387A1B" w:rsidP="00897267">
      <w:pPr>
        <w:spacing w:after="0" w:line="240" w:lineRule="auto"/>
        <w:contextualSpacing/>
        <w:rPr>
          <w:rFonts w:ascii="Times New Roman" w:hAnsi="Times New Roman" w:cs="Times New Roman"/>
          <w:b/>
          <w:bCs/>
          <w:color w:val="auto"/>
          <w:sz w:val="44"/>
          <w:szCs w:val="28"/>
          <w:lang w:val="en-US"/>
        </w:rPr>
      </w:pPr>
      <w:r w:rsidRPr="006D67C8">
        <w:rPr>
          <w:rFonts w:ascii="Times New Roman" w:hAnsi="Times New Roman" w:cs="Times New Roman"/>
          <w:b/>
          <w:bCs/>
          <w:color w:val="auto"/>
          <w:sz w:val="44"/>
          <w:szCs w:val="28"/>
        </w:rPr>
        <w:t xml:space="preserve">ПРИНЦИПИ </w:t>
      </w:r>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r w:rsidRPr="006D67C8">
        <w:rPr>
          <w:rFonts w:ascii="Times New Roman" w:hAnsi="Times New Roman" w:cs="Times New Roman"/>
          <w:color w:val="auto"/>
          <w:sz w:val="28"/>
          <w:szCs w:val="28"/>
          <w:lang w:eastAsia="en-US"/>
        </w:rPr>
        <w:t>актуальність</w:t>
      </w:r>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proofErr w:type="spellStart"/>
      <w:r w:rsidRPr="006D67C8">
        <w:rPr>
          <w:rFonts w:ascii="Times New Roman" w:hAnsi="Times New Roman" w:cs="Times New Roman"/>
          <w:color w:val="auto"/>
          <w:sz w:val="28"/>
          <w:szCs w:val="28"/>
          <w:lang w:eastAsia="en-US"/>
        </w:rPr>
        <w:t>вимірюваність</w:t>
      </w:r>
      <w:proofErr w:type="spellEnd"/>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r w:rsidRPr="006D67C8">
        <w:rPr>
          <w:rFonts w:ascii="Times New Roman" w:hAnsi="Times New Roman" w:cs="Times New Roman"/>
          <w:color w:val="auto"/>
          <w:sz w:val="28"/>
          <w:szCs w:val="28"/>
          <w:lang w:eastAsia="en-US"/>
        </w:rPr>
        <w:t>відповідність законодавству і цінностям Університету</w:t>
      </w:r>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r w:rsidRPr="006D67C8">
        <w:rPr>
          <w:rFonts w:ascii="Times New Roman" w:hAnsi="Times New Roman" w:cs="Times New Roman"/>
          <w:color w:val="auto"/>
          <w:sz w:val="28"/>
          <w:szCs w:val="28"/>
          <w:lang w:eastAsia="en-US"/>
        </w:rPr>
        <w:t>спрямованість на світові стандарти якості освіти</w:t>
      </w:r>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r w:rsidRPr="006D67C8">
        <w:rPr>
          <w:rFonts w:ascii="Times New Roman" w:hAnsi="Times New Roman" w:cs="Times New Roman"/>
          <w:color w:val="auto"/>
          <w:sz w:val="28"/>
          <w:szCs w:val="28"/>
          <w:lang w:eastAsia="en-US"/>
        </w:rPr>
        <w:t>конкретність</w:t>
      </w:r>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r w:rsidRPr="006D67C8">
        <w:rPr>
          <w:rFonts w:ascii="Times New Roman" w:hAnsi="Times New Roman" w:cs="Times New Roman"/>
          <w:color w:val="auto"/>
          <w:sz w:val="28"/>
          <w:szCs w:val="28"/>
          <w:lang w:eastAsia="en-US"/>
        </w:rPr>
        <w:t>узгодженість з пріоритетами розвитку м. Києва</w:t>
      </w:r>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r w:rsidRPr="006D67C8">
        <w:rPr>
          <w:rFonts w:ascii="Times New Roman" w:hAnsi="Times New Roman" w:cs="Times New Roman"/>
          <w:color w:val="auto"/>
          <w:sz w:val="28"/>
          <w:szCs w:val="28"/>
          <w:lang w:eastAsia="en-US"/>
        </w:rPr>
        <w:t>цілісність</w:t>
      </w:r>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r w:rsidRPr="006D67C8">
        <w:rPr>
          <w:rFonts w:ascii="Times New Roman" w:hAnsi="Times New Roman" w:cs="Times New Roman"/>
          <w:color w:val="auto"/>
          <w:sz w:val="28"/>
          <w:szCs w:val="28"/>
          <w:lang w:eastAsia="en-US"/>
        </w:rPr>
        <w:t>академічна доброчесність</w:t>
      </w:r>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proofErr w:type="spellStart"/>
      <w:r w:rsidRPr="006D67C8">
        <w:rPr>
          <w:rFonts w:ascii="Times New Roman" w:hAnsi="Times New Roman" w:cs="Times New Roman"/>
          <w:color w:val="auto"/>
          <w:sz w:val="28"/>
          <w:szCs w:val="28"/>
          <w:lang w:eastAsia="en-US"/>
        </w:rPr>
        <w:t>студентоцентризм</w:t>
      </w:r>
      <w:proofErr w:type="spellEnd"/>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proofErr w:type="spellStart"/>
      <w:r w:rsidRPr="006D67C8">
        <w:rPr>
          <w:rFonts w:ascii="Times New Roman" w:hAnsi="Times New Roman" w:cs="Times New Roman"/>
          <w:color w:val="auto"/>
          <w:sz w:val="28"/>
          <w:szCs w:val="28"/>
          <w:lang w:eastAsia="en-US"/>
        </w:rPr>
        <w:t>інноваційність</w:t>
      </w:r>
      <w:proofErr w:type="spellEnd"/>
    </w:p>
    <w:p w:rsidR="00DE348D" w:rsidRPr="006D67C8" w:rsidRDefault="00825DD2" w:rsidP="00897267">
      <w:pPr>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color w:val="auto"/>
          <w:sz w:val="28"/>
          <w:szCs w:val="28"/>
          <w:lang w:val="ru-RU" w:eastAsia="en-US"/>
        </w:rPr>
      </w:pPr>
      <w:r w:rsidRPr="006D67C8">
        <w:rPr>
          <w:rFonts w:ascii="Times New Roman" w:hAnsi="Times New Roman" w:cs="Times New Roman"/>
          <w:color w:val="auto"/>
          <w:sz w:val="28"/>
          <w:szCs w:val="28"/>
          <w:lang w:eastAsia="en-US"/>
        </w:rPr>
        <w:t>відкритість</w:t>
      </w:r>
    </w:p>
    <w:p w:rsidR="00387A1B" w:rsidRPr="006D67C8" w:rsidRDefault="00387A1B" w:rsidP="0089726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hAnsi="Times New Roman" w:cs="Times New Roman"/>
          <w:b/>
          <w:color w:val="auto"/>
          <w:sz w:val="24"/>
          <w:szCs w:val="24"/>
          <w:lang w:val="en-US"/>
        </w:rPr>
        <w:sectPr w:rsidR="00387A1B" w:rsidRPr="006D67C8" w:rsidSect="00387A1B">
          <w:type w:val="continuous"/>
          <w:pgSz w:w="16838" w:h="11906" w:orient="landscape"/>
          <w:pgMar w:top="737" w:right="737" w:bottom="737" w:left="737" w:header="709" w:footer="709" w:gutter="0"/>
          <w:cols w:num="2" w:space="708"/>
          <w:titlePg/>
          <w:docGrid w:linePitch="360"/>
        </w:sectPr>
      </w:pPr>
    </w:p>
    <w:p w:rsidR="00B763F3" w:rsidRPr="006D67C8" w:rsidRDefault="00B763F3" w:rsidP="00897267">
      <w:pPr>
        <w:tabs>
          <w:tab w:val="left" w:pos="851"/>
        </w:tabs>
        <w:spacing w:after="0" w:line="240" w:lineRule="auto"/>
        <w:contextualSpacing/>
        <w:jc w:val="center"/>
        <w:rPr>
          <w:rFonts w:ascii="Times New Roman" w:hAnsi="Times New Roman" w:cs="Times New Roman"/>
          <w:b/>
          <w:color w:val="auto"/>
          <w:sz w:val="24"/>
          <w:szCs w:val="24"/>
          <w:lang w:val="en-US"/>
        </w:rPr>
      </w:pPr>
    </w:p>
    <w:p w:rsidR="00B763F3" w:rsidRPr="006D67C8" w:rsidRDefault="00B763F3" w:rsidP="00897267">
      <w:pPr>
        <w:tabs>
          <w:tab w:val="left" w:pos="851"/>
        </w:tabs>
        <w:spacing w:after="0" w:line="240" w:lineRule="auto"/>
        <w:contextualSpacing/>
        <w:jc w:val="center"/>
        <w:rPr>
          <w:rFonts w:ascii="Times New Roman" w:hAnsi="Times New Roman" w:cs="Times New Roman"/>
          <w:b/>
          <w:color w:val="auto"/>
          <w:sz w:val="24"/>
          <w:szCs w:val="24"/>
          <w:lang w:val="en-US"/>
        </w:rPr>
      </w:pPr>
    </w:p>
    <w:p w:rsidR="00B763F3" w:rsidRPr="006D67C8" w:rsidRDefault="00B763F3" w:rsidP="00897267">
      <w:pPr>
        <w:tabs>
          <w:tab w:val="left" w:pos="851"/>
        </w:tabs>
        <w:spacing w:after="0" w:line="240" w:lineRule="auto"/>
        <w:contextualSpacing/>
        <w:jc w:val="center"/>
        <w:rPr>
          <w:rFonts w:ascii="Times New Roman" w:hAnsi="Times New Roman" w:cs="Times New Roman"/>
          <w:b/>
          <w:color w:val="auto"/>
          <w:sz w:val="24"/>
          <w:szCs w:val="24"/>
          <w:lang w:val="en-US"/>
        </w:rPr>
      </w:pPr>
    </w:p>
    <w:p w:rsidR="00B763F3" w:rsidRPr="006D67C8" w:rsidRDefault="00B763F3" w:rsidP="00897267">
      <w:pPr>
        <w:tabs>
          <w:tab w:val="left" w:pos="851"/>
        </w:tabs>
        <w:spacing w:after="0" w:line="240" w:lineRule="auto"/>
        <w:contextualSpacing/>
        <w:jc w:val="center"/>
        <w:rPr>
          <w:rFonts w:ascii="Times New Roman" w:hAnsi="Times New Roman" w:cs="Times New Roman"/>
          <w:b/>
          <w:color w:val="auto"/>
          <w:sz w:val="24"/>
          <w:szCs w:val="24"/>
          <w:lang w:val="en-US"/>
        </w:rPr>
      </w:pPr>
    </w:p>
    <w:p w:rsidR="00B763F3" w:rsidRPr="006D67C8" w:rsidRDefault="00B763F3" w:rsidP="00897267">
      <w:pPr>
        <w:tabs>
          <w:tab w:val="left" w:pos="851"/>
        </w:tabs>
        <w:spacing w:after="0" w:line="240" w:lineRule="auto"/>
        <w:contextualSpacing/>
        <w:jc w:val="center"/>
        <w:rPr>
          <w:rFonts w:ascii="Times New Roman" w:hAnsi="Times New Roman" w:cs="Times New Roman"/>
          <w:b/>
          <w:color w:val="auto"/>
          <w:sz w:val="24"/>
          <w:szCs w:val="24"/>
          <w:lang w:val="en-US"/>
        </w:rPr>
      </w:pPr>
    </w:p>
    <w:p w:rsidR="00B763F3" w:rsidRPr="006D67C8" w:rsidRDefault="00B763F3" w:rsidP="00897267">
      <w:pPr>
        <w:tabs>
          <w:tab w:val="left" w:pos="851"/>
        </w:tabs>
        <w:spacing w:after="0" w:line="240" w:lineRule="auto"/>
        <w:contextualSpacing/>
        <w:jc w:val="center"/>
        <w:rPr>
          <w:rFonts w:ascii="Times New Roman" w:hAnsi="Times New Roman" w:cs="Times New Roman"/>
          <w:b/>
          <w:color w:val="auto"/>
          <w:sz w:val="24"/>
          <w:szCs w:val="24"/>
          <w:lang w:val="en-US"/>
        </w:rPr>
      </w:pPr>
    </w:p>
    <w:p w:rsidR="00B763F3" w:rsidRPr="006D67C8" w:rsidRDefault="00B763F3" w:rsidP="00897267">
      <w:pPr>
        <w:tabs>
          <w:tab w:val="left" w:pos="851"/>
        </w:tabs>
        <w:spacing w:after="0" w:line="240" w:lineRule="auto"/>
        <w:contextualSpacing/>
        <w:jc w:val="center"/>
        <w:rPr>
          <w:rFonts w:ascii="Times New Roman" w:hAnsi="Times New Roman" w:cs="Times New Roman"/>
          <w:b/>
          <w:color w:val="auto"/>
          <w:sz w:val="24"/>
          <w:szCs w:val="24"/>
          <w:lang w:val="en-US"/>
        </w:rPr>
      </w:pPr>
    </w:p>
    <w:p w:rsidR="006463C6" w:rsidRPr="006D67C8" w:rsidRDefault="006463C6" w:rsidP="00897267">
      <w:pPr>
        <w:tabs>
          <w:tab w:val="left" w:pos="851"/>
        </w:tabs>
        <w:spacing w:after="0" w:line="240" w:lineRule="auto"/>
        <w:contextualSpacing/>
        <w:jc w:val="center"/>
        <w:rPr>
          <w:rFonts w:ascii="Times New Roman" w:hAnsi="Times New Roman" w:cs="Times New Roman"/>
          <w:b/>
          <w:color w:val="auto"/>
          <w:sz w:val="24"/>
          <w:szCs w:val="24"/>
        </w:rPr>
      </w:pPr>
    </w:p>
    <w:p w:rsidR="006463C6" w:rsidRPr="006D67C8" w:rsidRDefault="006463C6" w:rsidP="00897267">
      <w:pPr>
        <w:tabs>
          <w:tab w:val="left" w:pos="851"/>
        </w:tabs>
        <w:spacing w:after="0" w:line="240" w:lineRule="auto"/>
        <w:contextualSpacing/>
        <w:jc w:val="center"/>
        <w:rPr>
          <w:rFonts w:ascii="Times New Roman" w:hAnsi="Times New Roman" w:cs="Times New Roman"/>
          <w:b/>
          <w:color w:val="auto"/>
          <w:sz w:val="24"/>
          <w:szCs w:val="24"/>
        </w:rPr>
      </w:pPr>
    </w:p>
    <w:p w:rsidR="006463C6" w:rsidRPr="006D67C8" w:rsidRDefault="006463C6" w:rsidP="00897267">
      <w:pPr>
        <w:tabs>
          <w:tab w:val="left" w:pos="851"/>
        </w:tabs>
        <w:spacing w:after="0" w:line="240" w:lineRule="auto"/>
        <w:contextualSpacing/>
        <w:jc w:val="center"/>
        <w:rPr>
          <w:rFonts w:ascii="Times New Roman" w:hAnsi="Times New Roman" w:cs="Times New Roman"/>
          <w:b/>
          <w:color w:val="auto"/>
          <w:sz w:val="24"/>
          <w:szCs w:val="24"/>
        </w:rPr>
      </w:pPr>
    </w:p>
    <w:p w:rsidR="006463C6" w:rsidRPr="006D67C8" w:rsidRDefault="006463C6" w:rsidP="00897267">
      <w:pPr>
        <w:tabs>
          <w:tab w:val="left" w:pos="851"/>
        </w:tabs>
        <w:spacing w:after="0" w:line="240" w:lineRule="auto"/>
        <w:contextualSpacing/>
        <w:jc w:val="center"/>
        <w:rPr>
          <w:rFonts w:ascii="Times New Roman" w:hAnsi="Times New Roman" w:cs="Times New Roman"/>
          <w:b/>
          <w:color w:val="auto"/>
          <w:sz w:val="24"/>
          <w:szCs w:val="24"/>
        </w:rPr>
      </w:pPr>
    </w:p>
    <w:p w:rsidR="006463C6" w:rsidRPr="006D67C8" w:rsidRDefault="006463C6" w:rsidP="00897267">
      <w:pPr>
        <w:tabs>
          <w:tab w:val="left" w:pos="851"/>
        </w:tabs>
        <w:spacing w:after="0" w:line="240" w:lineRule="auto"/>
        <w:contextualSpacing/>
        <w:jc w:val="center"/>
        <w:rPr>
          <w:rFonts w:ascii="Times New Roman" w:hAnsi="Times New Roman" w:cs="Times New Roman"/>
          <w:b/>
          <w:color w:val="auto"/>
          <w:sz w:val="24"/>
          <w:szCs w:val="24"/>
        </w:rPr>
      </w:pPr>
    </w:p>
    <w:p w:rsidR="006463C6" w:rsidRPr="006D67C8" w:rsidRDefault="006463C6" w:rsidP="00897267">
      <w:pPr>
        <w:tabs>
          <w:tab w:val="left" w:pos="851"/>
        </w:tabs>
        <w:spacing w:after="0" w:line="240" w:lineRule="auto"/>
        <w:contextualSpacing/>
        <w:jc w:val="center"/>
        <w:rPr>
          <w:rFonts w:ascii="Times New Roman" w:hAnsi="Times New Roman" w:cs="Times New Roman"/>
          <w:b/>
          <w:color w:val="auto"/>
          <w:sz w:val="24"/>
          <w:szCs w:val="24"/>
        </w:rPr>
      </w:pPr>
    </w:p>
    <w:p w:rsidR="006463C6" w:rsidRPr="006D67C8" w:rsidRDefault="006463C6" w:rsidP="00897267">
      <w:pPr>
        <w:tabs>
          <w:tab w:val="left" w:pos="851"/>
        </w:tabs>
        <w:spacing w:after="0" w:line="240" w:lineRule="auto"/>
        <w:contextualSpacing/>
        <w:jc w:val="center"/>
        <w:rPr>
          <w:rFonts w:ascii="Times New Roman" w:hAnsi="Times New Roman" w:cs="Times New Roman"/>
          <w:b/>
          <w:color w:val="auto"/>
          <w:sz w:val="24"/>
          <w:szCs w:val="24"/>
        </w:rPr>
      </w:pPr>
    </w:p>
    <w:p w:rsidR="00C77BF6" w:rsidRPr="006D67C8" w:rsidRDefault="00C77BF6" w:rsidP="00897267">
      <w:pPr>
        <w:tabs>
          <w:tab w:val="left" w:pos="720"/>
        </w:tabs>
        <w:spacing w:after="0"/>
        <w:outlineLvl w:val="0"/>
        <w:rPr>
          <w:rFonts w:ascii="Times New Roman" w:hAnsi="Times New Roman" w:cs="Times New Roman"/>
          <w:b/>
          <w:color w:val="auto"/>
          <w:sz w:val="24"/>
          <w:szCs w:val="24"/>
        </w:rPr>
      </w:pPr>
      <w:r w:rsidRPr="006D67C8">
        <w:rPr>
          <w:rFonts w:ascii="Times New Roman" w:hAnsi="Times New Roman" w:cs="Times New Roman"/>
          <w:b/>
          <w:color w:val="auto"/>
          <w:sz w:val="24"/>
          <w:szCs w:val="24"/>
        </w:rPr>
        <w:t>I - Циклограма управління</w:t>
      </w:r>
    </w:p>
    <w:p w:rsidR="00C77BF6" w:rsidRPr="006D67C8" w:rsidRDefault="00C77BF6" w:rsidP="00897267">
      <w:pPr>
        <w:tabs>
          <w:tab w:val="left" w:pos="720"/>
        </w:tabs>
        <w:spacing w:after="0"/>
        <w:jc w:val="center"/>
        <w:rPr>
          <w:rFonts w:ascii="Times New Roman" w:hAnsi="Times New Roman" w:cs="Times New Roman"/>
          <w:b/>
          <w:color w:val="auto"/>
          <w:sz w:val="24"/>
          <w:szCs w:val="24"/>
        </w:rPr>
      </w:pPr>
    </w:p>
    <w:p w:rsidR="00C77BF6" w:rsidRPr="006D67C8" w:rsidRDefault="00C77BF6" w:rsidP="00897267">
      <w:pPr>
        <w:tabs>
          <w:tab w:val="left" w:pos="720"/>
        </w:tabs>
        <w:spacing w:after="0"/>
        <w:jc w:val="center"/>
        <w:rPr>
          <w:rFonts w:ascii="Times New Roman" w:hAnsi="Times New Roman" w:cs="Times New Roman"/>
          <w:b/>
          <w:color w:val="auto"/>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3600"/>
        <w:gridCol w:w="3600"/>
        <w:gridCol w:w="3780"/>
      </w:tblGrid>
      <w:tr w:rsidR="00C77BF6" w:rsidRPr="006D67C8" w:rsidTr="00C77BF6">
        <w:tc>
          <w:tcPr>
            <w:tcW w:w="648" w:type="dxa"/>
            <w:tcBorders>
              <w:bottom w:val="double" w:sz="4" w:space="0" w:color="auto"/>
            </w:tcBorders>
            <w:shd w:val="clear" w:color="auto" w:fill="E0E0E0"/>
          </w:tcPr>
          <w:p w:rsidR="00C77BF6" w:rsidRPr="006D67C8" w:rsidRDefault="00C77BF6" w:rsidP="00897267">
            <w:pPr>
              <w:tabs>
                <w:tab w:val="left" w:pos="720"/>
              </w:tabs>
              <w:spacing w:after="0"/>
              <w:jc w:val="center"/>
              <w:rPr>
                <w:rFonts w:ascii="Times New Roman" w:hAnsi="Times New Roman" w:cs="Times New Roman"/>
                <w:b/>
                <w:color w:val="auto"/>
                <w:sz w:val="24"/>
                <w:szCs w:val="24"/>
              </w:rPr>
            </w:pPr>
          </w:p>
        </w:tc>
        <w:tc>
          <w:tcPr>
            <w:tcW w:w="3600" w:type="dxa"/>
            <w:tcBorders>
              <w:bottom w:val="double" w:sz="4" w:space="0" w:color="auto"/>
            </w:tcBorders>
            <w:shd w:val="clear" w:color="auto" w:fill="E0E0E0"/>
          </w:tcPr>
          <w:p w:rsidR="00C77BF6" w:rsidRPr="006D67C8" w:rsidRDefault="00C77BF6" w:rsidP="00897267">
            <w:pPr>
              <w:tabs>
                <w:tab w:val="left" w:pos="720"/>
              </w:tabs>
              <w:spacing w:after="0"/>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І тиждень</w:t>
            </w:r>
          </w:p>
        </w:tc>
        <w:tc>
          <w:tcPr>
            <w:tcW w:w="3600" w:type="dxa"/>
            <w:tcBorders>
              <w:bottom w:val="double" w:sz="4" w:space="0" w:color="auto"/>
            </w:tcBorders>
            <w:shd w:val="clear" w:color="auto" w:fill="E0E0E0"/>
          </w:tcPr>
          <w:p w:rsidR="00C77BF6" w:rsidRPr="006D67C8" w:rsidRDefault="00C77BF6" w:rsidP="00897267">
            <w:pPr>
              <w:tabs>
                <w:tab w:val="left" w:pos="720"/>
              </w:tabs>
              <w:spacing w:after="0"/>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ІІ тиждень</w:t>
            </w:r>
          </w:p>
        </w:tc>
        <w:tc>
          <w:tcPr>
            <w:tcW w:w="3600" w:type="dxa"/>
            <w:tcBorders>
              <w:bottom w:val="double" w:sz="4" w:space="0" w:color="auto"/>
            </w:tcBorders>
            <w:shd w:val="clear" w:color="auto" w:fill="E0E0E0"/>
          </w:tcPr>
          <w:p w:rsidR="00C77BF6" w:rsidRPr="006D67C8" w:rsidRDefault="00C77BF6" w:rsidP="00897267">
            <w:pPr>
              <w:tabs>
                <w:tab w:val="left" w:pos="720"/>
              </w:tabs>
              <w:spacing w:after="0"/>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ІІІ тиждень</w:t>
            </w:r>
          </w:p>
        </w:tc>
        <w:tc>
          <w:tcPr>
            <w:tcW w:w="3780" w:type="dxa"/>
            <w:tcBorders>
              <w:bottom w:val="double" w:sz="4" w:space="0" w:color="auto"/>
            </w:tcBorders>
            <w:shd w:val="clear" w:color="auto" w:fill="E0E0E0"/>
          </w:tcPr>
          <w:p w:rsidR="00C77BF6" w:rsidRPr="006D67C8" w:rsidRDefault="00C77BF6" w:rsidP="00897267">
            <w:pPr>
              <w:tabs>
                <w:tab w:val="left" w:pos="720"/>
              </w:tabs>
              <w:spacing w:after="0"/>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ІV тиждень</w:t>
            </w:r>
          </w:p>
        </w:tc>
      </w:tr>
      <w:tr w:rsidR="00C77BF6" w:rsidRPr="006D67C8" w:rsidTr="00C77BF6">
        <w:tc>
          <w:tcPr>
            <w:tcW w:w="648" w:type="dxa"/>
            <w:shd w:val="clear" w:color="auto" w:fill="E0E0E0"/>
          </w:tcPr>
          <w:p w:rsidR="00C77BF6" w:rsidRPr="006D67C8" w:rsidRDefault="00C77BF6" w:rsidP="00897267">
            <w:pPr>
              <w:tabs>
                <w:tab w:val="left" w:pos="720"/>
              </w:tabs>
              <w:spacing w:after="0"/>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ПН</w:t>
            </w:r>
          </w:p>
        </w:tc>
        <w:tc>
          <w:tcPr>
            <w:tcW w:w="3600" w:type="dxa"/>
          </w:tcPr>
          <w:p w:rsidR="00C77BF6" w:rsidRPr="006D67C8" w:rsidRDefault="00C77BF6" w:rsidP="00897267">
            <w:pPr>
              <w:tabs>
                <w:tab w:val="left" w:pos="720"/>
              </w:tabs>
              <w:spacing w:after="0"/>
              <w:ind w:left="-108" w:right="-108"/>
              <w:jc w:val="center"/>
              <w:rPr>
                <w:rFonts w:ascii="Times New Roman" w:hAnsi="Times New Roman" w:cs="Times New Roman"/>
                <w:color w:val="auto"/>
                <w:sz w:val="24"/>
                <w:szCs w:val="24"/>
              </w:rPr>
            </w:pPr>
          </w:p>
        </w:tc>
        <w:tc>
          <w:tcPr>
            <w:tcW w:w="3600" w:type="dxa"/>
          </w:tcPr>
          <w:p w:rsidR="00C77BF6" w:rsidRPr="006D67C8" w:rsidRDefault="00C77BF6" w:rsidP="00897267">
            <w:pPr>
              <w:tabs>
                <w:tab w:val="left" w:pos="720"/>
              </w:tabs>
              <w:spacing w:after="0"/>
              <w:ind w:left="-108" w:right="-108"/>
              <w:jc w:val="center"/>
              <w:rPr>
                <w:rFonts w:ascii="Times New Roman" w:hAnsi="Times New Roman" w:cs="Times New Roman"/>
                <w:color w:val="auto"/>
                <w:sz w:val="24"/>
                <w:szCs w:val="24"/>
              </w:rPr>
            </w:pPr>
          </w:p>
        </w:tc>
        <w:tc>
          <w:tcPr>
            <w:tcW w:w="3600" w:type="dxa"/>
          </w:tcPr>
          <w:p w:rsidR="00C77BF6" w:rsidRPr="006D67C8" w:rsidRDefault="00C77BF6" w:rsidP="00897267">
            <w:pPr>
              <w:tabs>
                <w:tab w:val="left" w:pos="612"/>
              </w:tabs>
              <w:spacing w:after="0"/>
              <w:ind w:left="-108" w:right="-108"/>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Засідання кафедри психології особистості та соціальних практик </w:t>
            </w:r>
          </w:p>
        </w:tc>
        <w:tc>
          <w:tcPr>
            <w:tcW w:w="3780" w:type="dxa"/>
          </w:tcPr>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кафедри соціальної педагогіки соціальної роботи</w:t>
            </w:r>
          </w:p>
        </w:tc>
      </w:tr>
      <w:tr w:rsidR="00C77BF6" w:rsidRPr="006D67C8" w:rsidTr="00C77BF6">
        <w:tc>
          <w:tcPr>
            <w:tcW w:w="648" w:type="dxa"/>
            <w:tcBorders>
              <w:top w:val="double" w:sz="4" w:space="0" w:color="auto"/>
            </w:tcBorders>
            <w:shd w:val="clear" w:color="auto" w:fill="E0E0E0"/>
          </w:tcPr>
          <w:p w:rsidR="00C77BF6" w:rsidRPr="006D67C8" w:rsidRDefault="00C77BF6" w:rsidP="00897267">
            <w:pPr>
              <w:tabs>
                <w:tab w:val="left" w:pos="720"/>
              </w:tabs>
              <w:spacing w:after="0"/>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ВТ</w:t>
            </w:r>
          </w:p>
        </w:tc>
        <w:tc>
          <w:tcPr>
            <w:tcW w:w="3600" w:type="dxa"/>
            <w:tcBorders>
              <w:top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p>
        </w:tc>
        <w:tc>
          <w:tcPr>
            <w:tcW w:w="3600" w:type="dxa"/>
            <w:tcBorders>
              <w:top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кафедри соціальної педагогіки соціальної роботи Засідання директорату Інституту людини</w:t>
            </w:r>
          </w:p>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Стипендіальної комісії Інституту людини</w:t>
            </w:r>
          </w:p>
        </w:tc>
        <w:tc>
          <w:tcPr>
            <w:tcW w:w="3600" w:type="dxa"/>
            <w:tcBorders>
              <w:top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p>
        </w:tc>
        <w:tc>
          <w:tcPr>
            <w:tcW w:w="3780" w:type="dxa"/>
            <w:tcBorders>
              <w:top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кафедри соціальної педагогіки соціальної роботи</w:t>
            </w:r>
          </w:p>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кафедри практичної психології (з 13.00)</w:t>
            </w:r>
          </w:p>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директорату Інституту людини</w:t>
            </w:r>
          </w:p>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Стипендіальної комісії Інституту людини</w:t>
            </w:r>
          </w:p>
        </w:tc>
      </w:tr>
      <w:tr w:rsidR="00C77BF6" w:rsidRPr="006D67C8" w:rsidTr="00C77BF6">
        <w:tc>
          <w:tcPr>
            <w:tcW w:w="648" w:type="dxa"/>
            <w:tcBorders>
              <w:top w:val="double" w:sz="4" w:space="0" w:color="auto"/>
            </w:tcBorders>
            <w:shd w:val="clear" w:color="auto" w:fill="E0E0E0"/>
          </w:tcPr>
          <w:p w:rsidR="00C77BF6" w:rsidRPr="006D67C8" w:rsidRDefault="00C77BF6" w:rsidP="00897267">
            <w:pPr>
              <w:tabs>
                <w:tab w:val="left" w:pos="720"/>
              </w:tabs>
              <w:spacing w:after="0"/>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СР</w:t>
            </w:r>
          </w:p>
        </w:tc>
        <w:tc>
          <w:tcPr>
            <w:tcW w:w="3600" w:type="dxa"/>
            <w:tcBorders>
              <w:top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p>
          <w:p w:rsidR="00C77BF6" w:rsidRPr="006D67C8" w:rsidRDefault="00C77BF6" w:rsidP="00897267">
            <w:pPr>
              <w:tabs>
                <w:tab w:val="left" w:pos="720"/>
              </w:tabs>
              <w:spacing w:after="0"/>
              <w:jc w:val="center"/>
              <w:rPr>
                <w:rFonts w:ascii="Times New Roman" w:hAnsi="Times New Roman" w:cs="Times New Roman"/>
                <w:color w:val="auto"/>
                <w:sz w:val="24"/>
                <w:szCs w:val="24"/>
              </w:rPr>
            </w:pPr>
          </w:p>
        </w:tc>
        <w:tc>
          <w:tcPr>
            <w:tcW w:w="3600" w:type="dxa"/>
            <w:tcBorders>
              <w:top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кафедри спеціальної та інклюзивної освіти</w:t>
            </w:r>
          </w:p>
          <w:p w:rsidR="00C77BF6" w:rsidRPr="006D67C8" w:rsidRDefault="00C77BF6" w:rsidP="00897267">
            <w:pPr>
              <w:tabs>
                <w:tab w:val="left" w:pos="720"/>
              </w:tabs>
              <w:spacing w:after="0"/>
              <w:ind w:left="-108" w:right="-108"/>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 9.00)</w:t>
            </w:r>
          </w:p>
          <w:p w:rsidR="00C77BF6" w:rsidRPr="006D67C8" w:rsidRDefault="00C77BF6" w:rsidP="00897267">
            <w:pPr>
              <w:tabs>
                <w:tab w:val="left" w:pos="720"/>
              </w:tabs>
              <w:spacing w:after="0"/>
              <w:jc w:val="center"/>
              <w:rPr>
                <w:rFonts w:ascii="Times New Roman" w:hAnsi="Times New Roman" w:cs="Times New Roman"/>
                <w:color w:val="auto"/>
                <w:sz w:val="24"/>
                <w:szCs w:val="24"/>
              </w:rPr>
            </w:pPr>
          </w:p>
        </w:tc>
        <w:tc>
          <w:tcPr>
            <w:tcW w:w="3600" w:type="dxa"/>
            <w:tcBorders>
              <w:top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Вченої ради Інституту людини</w:t>
            </w:r>
          </w:p>
        </w:tc>
        <w:tc>
          <w:tcPr>
            <w:tcW w:w="3780" w:type="dxa"/>
            <w:tcBorders>
              <w:top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кафедри спеціальної та інклюзивної освіти</w:t>
            </w:r>
          </w:p>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 9.00)</w:t>
            </w:r>
          </w:p>
          <w:p w:rsidR="00C77BF6" w:rsidRPr="006D67C8" w:rsidRDefault="00C77BF6" w:rsidP="00897267">
            <w:pPr>
              <w:tabs>
                <w:tab w:val="left" w:pos="720"/>
              </w:tabs>
              <w:spacing w:after="0"/>
              <w:jc w:val="center"/>
              <w:rPr>
                <w:rFonts w:ascii="Times New Roman" w:hAnsi="Times New Roman" w:cs="Times New Roman"/>
                <w:color w:val="auto"/>
                <w:sz w:val="24"/>
                <w:szCs w:val="24"/>
              </w:rPr>
            </w:pPr>
          </w:p>
        </w:tc>
      </w:tr>
      <w:tr w:rsidR="00C77BF6" w:rsidRPr="006D67C8" w:rsidTr="00C77BF6">
        <w:trPr>
          <w:trHeight w:val="479"/>
        </w:trPr>
        <w:tc>
          <w:tcPr>
            <w:tcW w:w="648" w:type="dxa"/>
            <w:tcBorders>
              <w:top w:val="double" w:sz="4" w:space="0" w:color="auto"/>
            </w:tcBorders>
            <w:shd w:val="clear" w:color="auto" w:fill="E0E0E0"/>
          </w:tcPr>
          <w:p w:rsidR="00C77BF6" w:rsidRPr="006D67C8" w:rsidRDefault="00C77BF6" w:rsidP="00897267">
            <w:pPr>
              <w:tabs>
                <w:tab w:val="left" w:pos="720"/>
              </w:tabs>
              <w:spacing w:after="0"/>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ЧТ</w:t>
            </w:r>
          </w:p>
        </w:tc>
        <w:tc>
          <w:tcPr>
            <w:tcW w:w="3600" w:type="dxa"/>
            <w:tcBorders>
              <w:top w:val="double" w:sz="4" w:space="0" w:color="auto"/>
            </w:tcBorders>
            <w:shd w:val="clear" w:color="auto" w:fill="auto"/>
          </w:tcPr>
          <w:p w:rsidR="00C77BF6" w:rsidRPr="006D67C8" w:rsidRDefault="00C77BF6" w:rsidP="00897267">
            <w:pPr>
              <w:tabs>
                <w:tab w:val="left" w:pos="720"/>
              </w:tabs>
              <w:spacing w:after="0"/>
              <w:jc w:val="center"/>
              <w:rPr>
                <w:rFonts w:ascii="Times New Roman" w:hAnsi="Times New Roman" w:cs="Times New Roman"/>
                <w:color w:val="auto"/>
                <w:sz w:val="24"/>
                <w:szCs w:val="24"/>
              </w:rPr>
            </w:pPr>
          </w:p>
        </w:tc>
        <w:tc>
          <w:tcPr>
            <w:tcW w:w="3600" w:type="dxa"/>
            <w:tcBorders>
              <w:top w:val="double" w:sz="4" w:space="0" w:color="auto"/>
              <w:bottom w:val="single" w:sz="4" w:space="0" w:color="auto"/>
            </w:tcBorders>
            <w:shd w:val="clear" w:color="auto" w:fill="auto"/>
          </w:tcPr>
          <w:p w:rsidR="00C77BF6" w:rsidRPr="006D67C8" w:rsidRDefault="00C77BF6" w:rsidP="00897267">
            <w:pPr>
              <w:tabs>
                <w:tab w:val="left" w:pos="720"/>
              </w:tabs>
              <w:spacing w:after="0"/>
              <w:jc w:val="center"/>
              <w:rPr>
                <w:rFonts w:ascii="Times New Roman" w:hAnsi="Times New Roman" w:cs="Times New Roman"/>
                <w:color w:val="auto"/>
                <w:sz w:val="24"/>
                <w:szCs w:val="24"/>
              </w:rPr>
            </w:pPr>
          </w:p>
        </w:tc>
        <w:tc>
          <w:tcPr>
            <w:tcW w:w="3600" w:type="dxa"/>
            <w:tcBorders>
              <w:top w:val="double" w:sz="4" w:space="0" w:color="auto"/>
              <w:bottom w:val="sing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Студентської ради Інституту людини</w:t>
            </w:r>
          </w:p>
        </w:tc>
        <w:tc>
          <w:tcPr>
            <w:tcW w:w="3780" w:type="dxa"/>
            <w:tcBorders>
              <w:top w:val="double" w:sz="4" w:space="0" w:color="auto"/>
              <w:bottom w:val="single" w:sz="4" w:space="0" w:color="auto"/>
            </w:tcBorders>
            <w:shd w:val="clear" w:color="auto" w:fill="auto"/>
          </w:tcPr>
          <w:p w:rsidR="00C77BF6" w:rsidRPr="006D67C8" w:rsidRDefault="00C77BF6" w:rsidP="00897267">
            <w:pPr>
              <w:tabs>
                <w:tab w:val="left" w:pos="720"/>
              </w:tabs>
              <w:spacing w:after="0"/>
              <w:jc w:val="center"/>
              <w:rPr>
                <w:rFonts w:ascii="Times New Roman" w:hAnsi="Times New Roman" w:cs="Times New Roman"/>
                <w:color w:val="auto"/>
                <w:sz w:val="24"/>
                <w:szCs w:val="24"/>
              </w:rPr>
            </w:pPr>
          </w:p>
        </w:tc>
      </w:tr>
      <w:tr w:rsidR="00C77BF6" w:rsidRPr="006D67C8" w:rsidTr="00C77BF6">
        <w:trPr>
          <w:trHeight w:val="465"/>
        </w:trPr>
        <w:tc>
          <w:tcPr>
            <w:tcW w:w="648" w:type="dxa"/>
            <w:tcBorders>
              <w:top w:val="double" w:sz="4" w:space="0" w:color="auto"/>
              <w:bottom w:val="double" w:sz="4" w:space="0" w:color="auto"/>
            </w:tcBorders>
            <w:shd w:val="clear" w:color="auto" w:fill="E0E0E0"/>
          </w:tcPr>
          <w:p w:rsidR="00C77BF6" w:rsidRPr="006D67C8" w:rsidRDefault="00C77BF6" w:rsidP="00897267">
            <w:pPr>
              <w:tabs>
                <w:tab w:val="left" w:pos="720"/>
              </w:tabs>
              <w:spacing w:after="0"/>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ПТ</w:t>
            </w:r>
          </w:p>
        </w:tc>
        <w:tc>
          <w:tcPr>
            <w:tcW w:w="3600" w:type="dxa"/>
            <w:tcBorders>
              <w:top w:val="double" w:sz="4" w:space="0" w:color="auto"/>
              <w:bottom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p>
        </w:tc>
        <w:tc>
          <w:tcPr>
            <w:tcW w:w="3600" w:type="dxa"/>
            <w:tcBorders>
              <w:top w:val="double" w:sz="4" w:space="0" w:color="auto"/>
              <w:bottom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p>
        </w:tc>
        <w:tc>
          <w:tcPr>
            <w:tcW w:w="3600" w:type="dxa"/>
            <w:tcBorders>
              <w:top w:val="double" w:sz="4" w:space="0" w:color="auto"/>
              <w:bottom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p>
        </w:tc>
        <w:tc>
          <w:tcPr>
            <w:tcW w:w="3780" w:type="dxa"/>
            <w:tcBorders>
              <w:top w:val="double" w:sz="4" w:space="0" w:color="auto"/>
              <w:bottom w:val="double" w:sz="4" w:space="0" w:color="auto"/>
            </w:tcBorders>
          </w:tcPr>
          <w:p w:rsidR="00C77BF6" w:rsidRPr="006D67C8" w:rsidRDefault="00C77BF6" w:rsidP="00897267">
            <w:pPr>
              <w:tabs>
                <w:tab w:val="left" w:pos="720"/>
              </w:tabs>
              <w:spacing w:after="0"/>
              <w:jc w:val="center"/>
              <w:rPr>
                <w:rFonts w:ascii="Times New Roman" w:hAnsi="Times New Roman" w:cs="Times New Roman"/>
                <w:color w:val="auto"/>
                <w:sz w:val="24"/>
                <w:szCs w:val="24"/>
              </w:rPr>
            </w:pPr>
          </w:p>
        </w:tc>
      </w:tr>
    </w:tbl>
    <w:p w:rsidR="00C77BF6" w:rsidRPr="006D67C8" w:rsidRDefault="00C77BF6" w:rsidP="00897267">
      <w:pPr>
        <w:tabs>
          <w:tab w:val="left" w:pos="720"/>
        </w:tabs>
        <w:spacing w:after="0"/>
        <w:jc w:val="both"/>
        <w:rPr>
          <w:rFonts w:ascii="Times New Roman" w:hAnsi="Times New Roman" w:cs="Times New Roman"/>
          <w:b/>
          <w:color w:val="auto"/>
          <w:sz w:val="24"/>
          <w:szCs w:val="24"/>
        </w:rPr>
      </w:pPr>
    </w:p>
    <w:p w:rsidR="006463C6" w:rsidRPr="006D67C8" w:rsidRDefault="006463C6" w:rsidP="00897267">
      <w:pPr>
        <w:tabs>
          <w:tab w:val="left" w:pos="851"/>
        </w:tabs>
        <w:spacing w:after="0" w:line="240" w:lineRule="auto"/>
        <w:contextualSpacing/>
        <w:jc w:val="center"/>
        <w:rPr>
          <w:rFonts w:ascii="Times New Roman" w:hAnsi="Times New Roman" w:cs="Times New Roman"/>
          <w:b/>
          <w:color w:val="auto"/>
          <w:sz w:val="24"/>
          <w:szCs w:val="24"/>
        </w:rPr>
      </w:pPr>
    </w:p>
    <w:p w:rsidR="00DF678B" w:rsidRPr="006D67C8" w:rsidRDefault="00DF678B" w:rsidP="00897267">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contextualSpacing/>
        <w:jc w:val="both"/>
        <w:rPr>
          <w:rFonts w:ascii="Times New Roman" w:hAnsi="Times New Roman" w:cs="Times New Roman"/>
          <w:color w:val="auto"/>
          <w:sz w:val="24"/>
          <w:szCs w:val="24"/>
        </w:rPr>
        <w:sectPr w:rsidR="00DF678B" w:rsidRPr="006D67C8" w:rsidSect="00A550A8">
          <w:type w:val="continuous"/>
          <w:pgSz w:w="16838" w:h="11906" w:orient="landscape"/>
          <w:pgMar w:top="737" w:right="737" w:bottom="737" w:left="737" w:header="709" w:footer="709" w:gutter="0"/>
          <w:cols w:space="708"/>
          <w:docGrid w:linePitch="360"/>
        </w:sectPr>
      </w:pPr>
    </w:p>
    <w:p w:rsidR="00B763F3" w:rsidRPr="006D67C8" w:rsidRDefault="00B763F3" w:rsidP="00897267">
      <w:pPr>
        <w:pStyle w:val="1"/>
        <w:spacing w:after="0" w:line="240" w:lineRule="auto"/>
        <w:contextualSpacing/>
        <w:rPr>
          <w:rFonts w:ascii="Times New Roman" w:eastAsia="Times New Roman" w:hAnsi="Times New Roman" w:cs="Times New Roman"/>
          <w:b/>
          <w:color w:val="auto"/>
          <w:sz w:val="24"/>
          <w:szCs w:val="24"/>
          <w:lang w:val="ru-RU"/>
        </w:rPr>
      </w:pPr>
      <w:r w:rsidRPr="006D67C8">
        <w:rPr>
          <w:rFonts w:ascii="Times New Roman" w:eastAsia="Times New Roman" w:hAnsi="Times New Roman" w:cs="Times New Roman"/>
          <w:b/>
          <w:color w:val="auto"/>
          <w:sz w:val="24"/>
          <w:szCs w:val="24"/>
        </w:rPr>
        <w:lastRenderedPageBreak/>
        <w:t xml:space="preserve">І. Корпоративна культура </w:t>
      </w:r>
    </w:p>
    <w:p w:rsidR="00B763F3" w:rsidRPr="006D67C8" w:rsidRDefault="00B763F3" w:rsidP="00897267">
      <w:pPr>
        <w:pStyle w:val="1"/>
        <w:spacing w:after="0" w:line="240" w:lineRule="auto"/>
        <w:contextualSpacing/>
        <w:rPr>
          <w:rFonts w:ascii="Times New Roman" w:eastAsia="Times New Roman" w:hAnsi="Times New Roman" w:cs="Times New Roman"/>
          <w:b/>
          <w:color w:val="auto"/>
          <w:sz w:val="24"/>
          <w:szCs w:val="24"/>
          <w:lang w:val="ru-RU"/>
        </w:rPr>
      </w:pPr>
    </w:p>
    <w:tbl>
      <w:tblPr>
        <w:tblW w:w="1452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8676"/>
        <w:gridCol w:w="1984"/>
        <w:gridCol w:w="3288"/>
      </w:tblGrid>
      <w:tr w:rsidR="006D67C8" w:rsidRPr="006D67C8" w:rsidTr="006D67C8">
        <w:tc>
          <w:tcPr>
            <w:tcW w:w="575" w:type="dxa"/>
            <w:tcBorders>
              <w:top w:val="single" w:sz="4" w:space="0" w:color="000000"/>
              <w:left w:val="single" w:sz="4" w:space="0" w:color="000000"/>
              <w:bottom w:val="single" w:sz="4" w:space="0" w:color="auto"/>
              <w:right w:val="single" w:sz="4" w:space="0" w:color="auto"/>
            </w:tcBorders>
            <w:hideMark/>
          </w:tcPr>
          <w:p w:rsidR="00B763F3" w:rsidRPr="006D67C8" w:rsidRDefault="00B763F3"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w:t>
            </w:r>
          </w:p>
        </w:tc>
        <w:tc>
          <w:tcPr>
            <w:tcW w:w="8676" w:type="dxa"/>
            <w:tcBorders>
              <w:top w:val="single" w:sz="4" w:space="0" w:color="000000"/>
              <w:left w:val="single" w:sz="4" w:space="0" w:color="auto"/>
              <w:bottom w:val="single" w:sz="4" w:space="0" w:color="auto"/>
              <w:right w:val="single" w:sz="4" w:space="0" w:color="000000"/>
            </w:tcBorders>
            <w:hideMark/>
          </w:tcPr>
          <w:p w:rsidR="00B763F3" w:rsidRPr="006D67C8" w:rsidRDefault="00B763F3"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Заходи</w:t>
            </w:r>
          </w:p>
        </w:tc>
        <w:tc>
          <w:tcPr>
            <w:tcW w:w="1984" w:type="dxa"/>
            <w:tcBorders>
              <w:top w:val="single" w:sz="4" w:space="0" w:color="000000"/>
              <w:left w:val="single" w:sz="4" w:space="0" w:color="000000"/>
              <w:bottom w:val="single" w:sz="4" w:space="0" w:color="auto"/>
              <w:right w:val="single" w:sz="4" w:space="0" w:color="000000"/>
            </w:tcBorders>
            <w:hideMark/>
          </w:tcPr>
          <w:p w:rsidR="00B763F3" w:rsidRPr="006D67C8" w:rsidRDefault="00B763F3"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Термін виконання</w:t>
            </w:r>
          </w:p>
        </w:tc>
        <w:tc>
          <w:tcPr>
            <w:tcW w:w="3288" w:type="dxa"/>
            <w:tcBorders>
              <w:top w:val="single" w:sz="4" w:space="0" w:color="000000"/>
              <w:left w:val="single" w:sz="4" w:space="0" w:color="000000"/>
              <w:bottom w:val="single" w:sz="4" w:space="0" w:color="auto"/>
              <w:right w:val="single" w:sz="4" w:space="0" w:color="000000"/>
            </w:tcBorders>
            <w:hideMark/>
          </w:tcPr>
          <w:p w:rsidR="00B763F3" w:rsidRPr="006D67C8" w:rsidRDefault="00B763F3"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Відповідальні</w:t>
            </w:r>
          </w:p>
        </w:tc>
      </w:tr>
      <w:tr w:rsidR="006D67C8" w:rsidRPr="006D67C8" w:rsidTr="006D67C8">
        <w:tc>
          <w:tcPr>
            <w:tcW w:w="575" w:type="dxa"/>
            <w:tcBorders>
              <w:top w:val="single" w:sz="4" w:space="0" w:color="000000"/>
              <w:left w:val="single" w:sz="4" w:space="0" w:color="000000"/>
              <w:bottom w:val="single" w:sz="4" w:space="0" w:color="auto"/>
              <w:right w:val="single" w:sz="4" w:space="0" w:color="auto"/>
            </w:tcBorders>
          </w:tcPr>
          <w:p w:rsidR="00B763F3" w:rsidRPr="006D67C8" w:rsidRDefault="00B763F3" w:rsidP="00897267">
            <w:pPr>
              <w:spacing w:after="0" w:line="240" w:lineRule="auto"/>
              <w:contextualSpacing/>
              <w:jc w:val="center"/>
              <w:rPr>
                <w:rFonts w:ascii="Times New Roman" w:hAnsi="Times New Roman" w:cs="Times New Roman"/>
                <w:b/>
                <w:color w:val="auto"/>
                <w:sz w:val="24"/>
                <w:szCs w:val="24"/>
                <w:lang w:eastAsia="en-US"/>
              </w:rPr>
            </w:pPr>
          </w:p>
        </w:tc>
        <w:tc>
          <w:tcPr>
            <w:tcW w:w="13948" w:type="dxa"/>
            <w:gridSpan w:val="3"/>
            <w:tcBorders>
              <w:top w:val="single" w:sz="4" w:space="0" w:color="000000"/>
              <w:left w:val="single" w:sz="4" w:space="0" w:color="auto"/>
              <w:bottom w:val="single" w:sz="4" w:space="0" w:color="auto"/>
              <w:right w:val="single" w:sz="4" w:space="0" w:color="000000"/>
            </w:tcBorders>
            <w:hideMark/>
          </w:tcPr>
          <w:p w:rsidR="00B763F3" w:rsidRPr="006D67C8" w:rsidRDefault="008E40E2"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ПРОДОВЖЕННЯ СИСТЕМНИХ ДОСЛІДЖЕНЬ ЖИТТЯ, ДІЯЛЬНОСТІ ТА СПАДЩИНИ БОРИСА ГРІНЧЕНКА</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autoSpaceDE w:val="0"/>
              <w:autoSpaceDN w:val="0"/>
              <w:adjustRightInd w:val="0"/>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Конкурс на кращий дизайн корпоративних логотипів для </w:t>
            </w:r>
            <w:proofErr w:type="spellStart"/>
            <w:r w:rsidRPr="006D67C8">
              <w:rPr>
                <w:rFonts w:ascii="Times New Roman" w:hAnsi="Times New Roman" w:cs="Times New Roman"/>
                <w:color w:val="auto"/>
                <w:sz w:val="24"/>
                <w:szCs w:val="24"/>
                <w:lang w:eastAsia="en-US"/>
              </w:rPr>
              <w:t>брендованої</w:t>
            </w:r>
            <w:proofErr w:type="spellEnd"/>
            <w:r w:rsidRPr="006D67C8">
              <w:rPr>
                <w:rFonts w:ascii="Times New Roman" w:hAnsi="Times New Roman" w:cs="Times New Roman"/>
                <w:color w:val="auto"/>
                <w:sz w:val="24"/>
                <w:szCs w:val="24"/>
                <w:lang w:eastAsia="en-US"/>
              </w:rPr>
              <w:t xml:space="preserve"> продукції Університету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1"/>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травень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587B41"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p w:rsidR="00B763F3" w:rsidRPr="006D67C8" w:rsidRDefault="00B763F3"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студентськ</w:t>
            </w:r>
            <w:r w:rsidR="008E01B2" w:rsidRPr="006D67C8">
              <w:rPr>
                <w:rFonts w:ascii="Times New Roman" w:eastAsia="Times New Roman" w:hAnsi="Times New Roman" w:cs="Times New Roman"/>
                <w:color w:val="auto"/>
                <w:sz w:val="24"/>
                <w:szCs w:val="24"/>
                <w:lang w:eastAsia="en-US"/>
              </w:rPr>
              <w:t>а рада</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Вшанування пам’яті Бориса Грінченка (за окремим планом)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1"/>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травень</w:t>
            </w:r>
          </w:p>
          <w:p w:rsidR="00B763F3" w:rsidRPr="006D67C8" w:rsidRDefault="00B763F3" w:rsidP="00897267">
            <w:pPr>
              <w:pStyle w:val="1"/>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грудень</w:t>
            </w:r>
          </w:p>
          <w:p w:rsidR="00B763F3" w:rsidRPr="006D67C8" w:rsidRDefault="00B763F3" w:rsidP="00897267">
            <w:pPr>
              <w:pStyle w:val="1"/>
              <w:spacing w:after="0" w:line="240" w:lineRule="auto"/>
              <w:contextualSpacing/>
              <w:jc w:val="center"/>
              <w:rPr>
                <w:rFonts w:ascii="Times New Roman" w:eastAsia="Times New Roman" w:hAnsi="Times New Roman" w:cs="Times New Roman"/>
                <w:color w:val="auto"/>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587B41" w:rsidRPr="006D67C8" w:rsidRDefault="00587B41"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p w:rsidR="00B763F3" w:rsidRPr="006D67C8" w:rsidRDefault="008E01B2" w:rsidP="00897267">
            <w:pPr>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студентська рада, куратори академічних груп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autoSpaceDE w:val="0"/>
              <w:autoSpaceDN w:val="0"/>
              <w:adjustRightInd w:val="0"/>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Проведення інтерактивних екскурсій першокурсників до музею Бориса Грінченка</w:t>
            </w:r>
          </w:p>
          <w:p w:rsidR="00B763F3" w:rsidRPr="006D67C8" w:rsidRDefault="00B763F3" w:rsidP="00897267">
            <w:pPr>
              <w:spacing w:after="0" w:line="240" w:lineRule="auto"/>
              <w:contextualSpacing/>
              <w:jc w:val="both"/>
              <w:rPr>
                <w:rFonts w:ascii="Times New Roman" w:hAnsi="Times New Roman" w:cs="Times New Roman"/>
                <w:color w:val="auto"/>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1"/>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вересень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8E01B2" w:rsidRPr="006D67C8" w:rsidRDefault="00587B41"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Павлюк Р.О.,</w:t>
            </w:r>
          </w:p>
          <w:p w:rsidR="00B763F3" w:rsidRPr="006D67C8" w:rsidRDefault="00B763F3"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викладачі курсу «Університетські студії»</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autoSpaceDE w:val="0"/>
              <w:autoSpaceDN w:val="0"/>
              <w:adjustRightInd w:val="0"/>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Конкурс на кращу документальну розвідку «100 років з іменем Бориса Грінченка»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1"/>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листопад</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587B41"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r w:rsidR="008E01B2" w:rsidRPr="006D67C8">
              <w:rPr>
                <w:rFonts w:ascii="Times New Roman" w:hAnsi="Times New Roman" w:cs="Times New Roman"/>
                <w:color w:val="auto"/>
                <w:sz w:val="24"/>
                <w:szCs w:val="24"/>
                <w:lang w:eastAsia="en-US"/>
              </w:rPr>
              <w:t xml:space="preserve">, </w:t>
            </w:r>
            <w:r w:rsidR="008E01B2" w:rsidRPr="006D67C8">
              <w:rPr>
                <w:rFonts w:ascii="Times New Roman" w:eastAsia="Times New Roman" w:hAnsi="Times New Roman" w:cs="Times New Roman"/>
                <w:color w:val="auto"/>
                <w:sz w:val="24"/>
                <w:szCs w:val="24"/>
                <w:lang w:eastAsia="en-US"/>
              </w:rPr>
              <w:t>студентська рада, куратори академічних груп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Дослідження життя та спадщини Бориса Грінченка у бакалаврських, магістерських роботах і </w:t>
            </w:r>
            <w:proofErr w:type="spellStart"/>
            <w:r w:rsidRPr="006D67C8">
              <w:rPr>
                <w:rFonts w:ascii="Times New Roman" w:hAnsi="Times New Roman" w:cs="Times New Roman"/>
                <w:color w:val="auto"/>
                <w:sz w:val="24"/>
                <w:szCs w:val="24"/>
                <w:lang w:eastAsia="en-US"/>
              </w:rPr>
              <w:t>проєктах</w:t>
            </w:r>
            <w:proofErr w:type="spellEnd"/>
            <w:r w:rsidRPr="006D67C8">
              <w:rPr>
                <w:rFonts w:ascii="Times New Roman" w:hAnsi="Times New Roman" w:cs="Times New Roman"/>
                <w:color w:val="auto"/>
                <w:sz w:val="24"/>
                <w:szCs w:val="24"/>
                <w:lang w:eastAsia="en-US"/>
              </w:rPr>
              <w:t>, долучення до цього аспірантів і докторантів Університету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B763F3" w:rsidRPr="006D67C8" w:rsidRDefault="00587B41" w:rsidP="00897267">
            <w:pPr>
              <w:pStyle w:val="1"/>
              <w:spacing w:after="0" w:line="240" w:lineRule="auto"/>
              <w:contextualSpacing/>
              <w:rPr>
                <w:rFonts w:ascii="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spacing w:after="0" w:line="240" w:lineRule="auto"/>
              <w:ind w:left="360"/>
              <w:jc w:val="both"/>
              <w:rPr>
                <w:rFonts w:ascii="Times New Roman" w:hAnsi="Times New Roman"/>
                <w:color w:val="auto"/>
                <w:sz w:val="24"/>
                <w:szCs w:val="24"/>
                <w:lang w:eastAsia="ru-RU"/>
              </w:rPr>
            </w:pPr>
          </w:p>
        </w:tc>
        <w:tc>
          <w:tcPr>
            <w:tcW w:w="139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8E40E2"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ПРАКТИЧНІ КРОКИ ЩОДО ІМПЛЕМЕНТАЦІЇ КОДЕКСУ КОРПОРАТИВНОЇ КУЛЬТУРИ</w:t>
            </w:r>
          </w:p>
        </w:tc>
      </w:tr>
      <w:tr w:rsidR="006D67C8" w:rsidRPr="006D67C8" w:rsidTr="006D67C8">
        <w:trPr>
          <w:trHeight w:val="1227"/>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Опитування «Викладач очима студента», «Викладач очима аспіранта»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травень-червень</w:t>
            </w:r>
          </w:p>
          <w:p w:rsidR="00B763F3" w:rsidRPr="006D67C8" w:rsidRDefault="00B763F3"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листопад-грудень</w:t>
            </w:r>
          </w:p>
          <w:p w:rsidR="00B763F3" w:rsidRPr="006D67C8" w:rsidRDefault="00B763F3" w:rsidP="00897267">
            <w:pPr>
              <w:spacing w:after="0" w:line="240" w:lineRule="auto"/>
              <w:contextualSpacing/>
              <w:jc w:val="center"/>
              <w:rPr>
                <w:rFonts w:ascii="Times New Roman" w:hAnsi="Times New Roman" w:cs="Times New Roman"/>
                <w:color w:val="auto"/>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8E01B2" w:rsidRPr="006D67C8" w:rsidRDefault="00587B41"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Павлюк Р.О.,</w:t>
            </w:r>
          </w:p>
          <w:p w:rsidR="00587B41" w:rsidRPr="006D67C8" w:rsidRDefault="00587B41" w:rsidP="00897267">
            <w:pPr>
              <w:spacing w:after="0" w:line="240" w:lineRule="auto"/>
              <w:contextualSpacing/>
              <w:rPr>
                <w:rFonts w:ascii="Times New Roman" w:hAnsi="Times New Roman" w:cs="Times New Roman"/>
                <w:color w:val="auto"/>
                <w:sz w:val="24"/>
                <w:szCs w:val="24"/>
                <w:lang w:eastAsia="en-US"/>
              </w:rPr>
            </w:pPr>
            <w:proofErr w:type="spellStart"/>
            <w:r w:rsidRPr="006D67C8">
              <w:rPr>
                <w:rFonts w:ascii="Times New Roman" w:hAnsi="Times New Roman" w:cs="Times New Roman"/>
                <w:color w:val="auto"/>
                <w:sz w:val="24"/>
                <w:szCs w:val="24"/>
                <w:lang w:eastAsia="en-US"/>
              </w:rPr>
              <w:t>Воронюк</w:t>
            </w:r>
            <w:proofErr w:type="spellEnd"/>
            <w:r w:rsidRPr="006D67C8">
              <w:rPr>
                <w:rFonts w:ascii="Times New Roman" w:hAnsi="Times New Roman" w:cs="Times New Roman"/>
                <w:color w:val="auto"/>
                <w:sz w:val="24"/>
                <w:szCs w:val="24"/>
                <w:lang w:eastAsia="en-US"/>
              </w:rPr>
              <w:t xml:space="preserve"> Г.А., навчальний відділ</w:t>
            </w:r>
          </w:p>
          <w:p w:rsidR="00B763F3" w:rsidRPr="006D67C8" w:rsidRDefault="00B763F3" w:rsidP="00897267">
            <w:pPr>
              <w:spacing w:after="0" w:line="240" w:lineRule="auto"/>
              <w:contextualSpacing/>
              <w:rPr>
                <w:rFonts w:ascii="Times New Roman" w:hAnsi="Times New Roman" w:cs="Times New Roman"/>
                <w:color w:val="auto"/>
                <w:sz w:val="24"/>
                <w:szCs w:val="24"/>
                <w:lang w:eastAsia="en-US"/>
              </w:rPr>
            </w:pPr>
          </w:p>
        </w:tc>
      </w:tr>
      <w:tr w:rsidR="006D67C8" w:rsidRPr="006D67C8" w:rsidTr="006D67C8">
        <w:trPr>
          <w:trHeight w:val="266"/>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1"/>
              <w:spacing w:after="0" w:line="240" w:lineRule="auto"/>
              <w:contextualSpacing/>
              <w:jc w:val="both"/>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Проведення Грінченківської декади (за окремим планом)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1"/>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грудень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Музиченко І.В.,</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B763F3"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6D67C8" w:rsidRPr="006D67C8" w:rsidTr="006D67C8">
        <w:trPr>
          <w:trHeight w:val="1863"/>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B763F3"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Пропагування принципів академічної доброчесності в освітньому процесі та  науковій діяльності, у т. ч. через обов’язкову перевірку на плагіат з використанням автоматизованої системи: всіх випускових робіт; наукових робіт працівників та здобувачів вищої освіти, що подаються на конкурси;  наукових статей здобувачів вищої освіти;  видань, що рекомендуються до друку вченими радами інститутів</w:t>
            </w:r>
            <w:r w:rsidR="008E01B2" w:rsidRPr="006D67C8">
              <w:rPr>
                <w:rFonts w:ascii="Times New Roman" w:eastAsia="Times New Roman" w:hAnsi="Times New Roman" w:cs="Times New Roman"/>
                <w:color w:val="auto"/>
                <w:sz w:val="24"/>
                <w:szCs w:val="24"/>
                <w:lang w:eastAsia="en-US"/>
              </w:rPr>
              <w:t xml:space="preserve"> </w:t>
            </w:r>
            <w:r w:rsidRPr="006D67C8">
              <w:rPr>
                <w:rFonts w:ascii="Times New Roman" w:eastAsia="Times New Roman" w:hAnsi="Times New Roman" w:cs="Times New Roman"/>
                <w:color w:val="auto"/>
                <w:sz w:val="24"/>
                <w:szCs w:val="24"/>
                <w:lang w:eastAsia="en-US"/>
              </w:rPr>
              <w:t>Університету; дисертацій, що захищаються у спецрадах Університету; наукових статей, що подаються у періодичні наукові видання Університету тощо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B763F3"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Клішевич Н.А.,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Лебідь Н.К.,</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Музиченко І.В.,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Павлюк Р.Р.,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B763F3" w:rsidRPr="006D67C8" w:rsidRDefault="00587B41" w:rsidP="00897267">
            <w:pPr>
              <w:spacing w:after="0" w:line="240" w:lineRule="auto"/>
              <w:contextualSpacing/>
              <w:rPr>
                <w:rFonts w:ascii="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6D67C8" w:rsidRPr="006D67C8" w:rsidTr="006D67C8">
        <w:trPr>
          <w:trHeight w:val="332"/>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B763F3"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Проведення систематичних опитувань усіх учасників освітнього процесу, аналіз результатів та прийняття управлінських рішень з їх урахуванням</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B763F3"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Клішевич Н.А.,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Музиченко І.В., </w:t>
            </w:r>
          </w:p>
          <w:p w:rsidR="00B763F3" w:rsidRPr="006D67C8" w:rsidRDefault="00587B41" w:rsidP="00897267">
            <w:pPr>
              <w:suppressAutoHyphens/>
              <w:spacing w:after="0" w:line="240" w:lineRule="auto"/>
              <w:ind w:left="2" w:hangingChars="1" w:hanging="2"/>
              <w:contextualSpacing/>
              <w:outlineLvl w:val="0"/>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Павлюк Р.Р.,</w:t>
            </w:r>
          </w:p>
        </w:tc>
      </w:tr>
      <w:tr w:rsidR="006D67C8" w:rsidRPr="006D67C8" w:rsidTr="006D67C8">
        <w:trPr>
          <w:trHeight w:val="332"/>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B763F3"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Пров</w:t>
            </w:r>
            <w:r w:rsidR="008E01B2" w:rsidRPr="006D67C8">
              <w:rPr>
                <w:rFonts w:ascii="Times New Roman" w:hAnsi="Times New Roman" w:cs="Times New Roman"/>
                <w:color w:val="auto"/>
                <w:sz w:val="24"/>
                <w:szCs w:val="24"/>
                <w:lang w:eastAsia="en-US"/>
              </w:rPr>
              <w:t xml:space="preserve">едення зустрічі адміністрації Інституту людини </w:t>
            </w:r>
            <w:r w:rsidRPr="006D67C8">
              <w:rPr>
                <w:rFonts w:ascii="Times New Roman" w:hAnsi="Times New Roman" w:cs="Times New Roman"/>
                <w:color w:val="auto"/>
                <w:sz w:val="24"/>
                <w:szCs w:val="24"/>
                <w:lang w:eastAsia="en-US"/>
              </w:rPr>
              <w:t>зі здобувачами вищої освіти різних курсів</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B763F3"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Клішевич Н.А.,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Лебідь Н.К.,</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Музиченко І.В.,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Павлюк Р.Р.,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B763F3" w:rsidRPr="006D67C8" w:rsidRDefault="00587B41" w:rsidP="00897267">
            <w:pPr>
              <w:spacing w:after="0" w:line="240" w:lineRule="auto"/>
              <w:contextualSpacing/>
              <w:rPr>
                <w:rFonts w:ascii="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B763F3"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Тематичні кураторські години із розвитку корпоративної культури</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B763F3"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587B41"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r w:rsidR="008E01B2" w:rsidRPr="006D67C8">
              <w:rPr>
                <w:rFonts w:ascii="Times New Roman" w:hAnsi="Times New Roman" w:cs="Times New Roman"/>
                <w:color w:val="auto"/>
                <w:sz w:val="24"/>
                <w:szCs w:val="24"/>
                <w:lang w:eastAsia="en-US"/>
              </w:rPr>
              <w:t xml:space="preserve"> </w:t>
            </w:r>
            <w:r w:rsidR="008E01B2" w:rsidRPr="006D67C8">
              <w:rPr>
                <w:rFonts w:ascii="Times New Roman" w:eastAsia="Times New Roman" w:hAnsi="Times New Roman" w:cs="Times New Roman"/>
                <w:color w:val="auto"/>
                <w:sz w:val="24"/>
                <w:szCs w:val="24"/>
                <w:lang w:eastAsia="en-US"/>
              </w:rPr>
              <w:t>куратори академічних груп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B763F3" w:rsidP="00897267">
            <w:pPr>
              <w:pStyle w:val="1"/>
              <w:spacing w:after="0" w:line="240" w:lineRule="auto"/>
              <w:contextualSpacing/>
              <w:jc w:val="both"/>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Оприлюднення інформації про діяльність </w:t>
            </w:r>
            <w:r w:rsidR="008E01B2" w:rsidRPr="006D67C8">
              <w:rPr>
                <w:rFonts w:ascii="Times New Roman" w:eastAsia="Times New Roman" w:hAnsi="Times New Roman" w:cs="Times New Roman"/>
                <w:color w:val="auto"/>
                <w:sz w:val="24"/>
                <w:szCs w:val="24"/>
                <w:lang w:eastAsia="en-US"/>
              </w:rPr>
              <w:t xml:space="preserve">Інституту людини </w:t>
            </w:r>
            <w:r w:rsidRPr="006D67C8">
              <w:rPr>
                <w:rFonts w:ascii="Times New Roman" w:eastAsia="Times New Roman" w:hAnsi="Times New Roman" w:cs="Times New Roman"/>
                <w:color w:val="auto"/>
                <w:sz w:val="24"/>
                <w:szCs w:val="24"/>
                <w:lang w:eastAsia="en-US"/>
              </w:rPr>
              <w:t xml:space="preserve"> та нормативних документів, пов’язаних з нею, на офіційному порталі </w:t>
            </w:r>
            <w:r w:rsidR="00587B41" w:rsidRPr="006D67C8">
              <w:rPr>
                <w:rFonts w:ascii="Times New Roman" w:eastAsia="Times New Roman" w:hAnsi="Times New Roman" w:cs="Times New Roman"/>
                <w:color w:val="auto"/>
                <w:sz w:val="24"/>
                <w:szCs w:val="24"/>
                <w:lang w:eastAsia="en-US"/>
              </w:rPr>
              <w:t>Інституту/</w:t>
            </w:r>
            <w:r w:rsidRPr="006D67C8">
              <w:rPr>
                <w:rFonts w:ascii="Times New Roman" w:eastAsia="Times New Roman" w:hAnsi="Times New Roman" w:cs="Times New Roman"/>
                <w:color w:val="auto"/>
                <w:sz w:val="24"/>
                <w:szCs w:val="24"/>
                <w:lang w:eastAsia="en-US"/>
              </w:rPr>
              <w:t>Університету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763F3" w:rsidRPr="006D67C8" w:rsidRDefault="00B763F3" w:rsidP="00897267">
            <w:pPr>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протягом року</w:t>
            </w:r>
          </w:p>
          <w:p w:rsidR="00B763F3" w:rsidRPr="006D67C8" w:rsidRDefault="00B763F3" w:rsidP="00897267">
            <w:pPr>
              <w:pStyle w:val="1"/>
              <w:spacing w:after="0" w:line="240" w:lineRule="auto"/>
              <w:contextualSpacing/>
              <w:jc w:val="center"/>
              <w:rPr>
                <w:rFonts w:ascii="Times New Roman" w:eastAsia="Times New Roman" w:hAnsi="Times New Roman" w:cs="Times New Roman"/>
                <w:color w:val="auto"/>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B763F3"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Клішевич Н.А., </w:t>
            </w:r>
          </w:p>
          <w:p w:rsidR="00587B41" w:rsidRPr="006D67C8" w:rsidRDefault="00587B4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Файдюк</w:t>
            </w:r>
            <w:proofErr w:type="spellEnd"/>
            <w:r w:rsidRPr="006D67C8">
              <w:rPr>
                <w:rFonts w:ascii="Times New Roman" w:eastAsia="Times New Roman" w:hAnsi="Times New Roman" w:cs="Times New Roman"/>
                <w:color w:val="auto"/>
                <w:sz w:val="24"/>
                <w:szCs w:val="24"/>
                <w:lang w:eastAsia="en-US"/>
              </w:rPr>
              <w:t xml:space="preserve"> О.В.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Тематична кураторська година з формування корпоративної культури студентів «Студент як обличчя університету»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березень </w:t>
            </w:r>
          </w:p>
          <w:p w:rsidR="00407031" w:rsidRPr="006D67C8" w:rsidRDefault="00407031" w:rsidP="00897267">
            <w:pPr>
              <w:spacing w:after="0"/>
              <w:jc w:val="center"/>
              <w:rPr>
                <w:rFonts w:ascii="Times New Roman" w:hAnsi="Times New Roman" w:cs="Times New Roman"/>
                <w:color w:val="auto"/>
                <w:sz w:val="24"/>
                <w:szCs w:val="24"/>
                <w:lang w:eastAsia="uk-UA"/>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07031"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Кафедра психології особистості і соціальних практик, </w:t>
            </w:r>
          </w:p>
          <w:p w:rsidR="00407031" w:rsidRPr="006D67C8" w:rsidRDefault="00407031"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Васильєв О.О.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tabs>
                <w:tab w:val="left" w:pos="7740"/>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Опитування студентів “Духовна культура особистості”</w:t>
            </w:r>
            <w:r w:rsidRPr="006D67C8">
              <w:rPr>
                <w:rFonts w:ascii="Times New Roman" w:hAnsi="Times New Roman" w:cs="Times New Roman"/>
                <w:color w:val="auto"/>
                <w:sz w:val="24"/>
                <w:szCs w:val="24"/>
              </w:rPr>
              <w:tab/>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квітень</w:t>
            </w:r>
          </w:p>
          <w:p w:rsidR="00407031" w:rsidRPr="006D67C8" w:rsidRDefault="00407031" w:rsidP="00897267">
            <w:pPr>
              <w:spacing w:after="0"/>
              <w:jc w:val="center"/>
              <w:rPr>
                <w:rFonts w:ascii="Times New Roman" w:hAnsi="Times New Roman" w:cs="Times New Roman"/>
                <w:color w:val="auto"/>
                <w:sz w:val="24"/>
                <w:szCs w:val="24"/>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психології особистості та соціальних практик</w:t>
            </w:r>
          </w:p>
          <w:p w:rsidR="00407031" w:rsidRPr="006D67C8" w:rsidRDefault="00407031"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Вінник</w:t>
            </w:r>
            <w:proofErr w:type="spellEnd"/>
            <w:r w:rsidRPr="006D67C8">
              <w:rPr>
                <w:rFonts w:ascii="Times New Roman" w:hAnsi="Times New Roman" w:cs="Times New Roman"/>
                <w:color w:val="auto"/>
                <w:sz w:val="24"/>
                <w:szCs w:val="24"/>
              </w:rPr>
              <w:t xml:space="preserve"> Н.Д.</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Дискусія “Я - студент - Університет”</w:t>
            </w:r>
          </w:p>
          <w:p w:rsidR="00407031" w:rsidRPr="006D67C8" w:rsidRDefault="00407031" w:rsidP="00897267">
            <w:pPr>
              <w:spacing w:after="0"/>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квітень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07031"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психології особистості та соціальних практик  </w:t>
            </w:r>
          </w:p>
          <w:p w:rsidR="00407031" w:rsidRPr="006D67C8" w:rsidRDefault="00407031"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Власенко І.А.</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Рефлексивні ігри «Мій перший рік в університеті»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червень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Кафедра психології особистості і соціальних практик, Канюка І.О.,</w:t>
            </w:r>
          </w:p>
          <w:p w:rsidR="00407031" w:rsidRPr="006D67C8" w:rsidRDefault="00407031"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Фурман В.В.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Написання есе студентами-першокурсниками  «Я – студент - </w:t>
            </w:r>
            <w:proofErr w:type="spellStart"/>
            <w:r w:rsidRPr="006D67C8">
              <w:rPr>
                <w:rFonts w:ascii="Times New Roman" w:hAnsi="Times New Roman" w:cs="Times New Roman"/>
                <w:color w:val="auto"/>
                <w:sz w:val="24"/>
                <w:szCs w:val="24"/>
              </w:rPr>
              <w:t>грінченківець</w:t>
            </w:r>
            <w:proofErr w:type="spellEnd"/>
            <w:r w:rsidRPr="006D67C8">
              <w:rPr>
                <w:rFonts w:ascii="Times New Roman" w:hAnsi="Times New Roman" w:cs="Times New Roman"/>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жовтень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roofErr w:type="spellStart"/>
            <w:r w:rsidRPr="006D67C8">
              <w:rPr>
                <w:rFonts w:ascii="Times New Roman" w:hAnsi="Times New Roman" w:cs="Times New Roman"/>
                <w:color w:val="auto"/>
                <w:sz w:val="24"/>
                <w:szCs w:val="24"/>
              </w:rPr>
              <w:t>Старинська</w:t>
            </w:r>
            <w:proofErr w:type="spellEnd"/>
            <w:r w:rsidRPr="006D67C8">
              <w:rPr>
                <w:rFonts w:ascii="Times New Roman" w:hAnsi="Times New Roman" w:cs="Times New Roman"/>
                <w:color w:val="auto"/>
                <w:sz w:val="24"/>
                <w:szCs w:val="24"/>
              </w:rPr>
              <w:t xml:space="preserve"> Н.В.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Опитування студентів “Викладач очима студентів: потреба сучасності та реалії” </w:t>
            </w:r>
          </w:p>
          <w:p w:rsidR="00407031" w:rsidRPr="006D67C8" w:rsidRDefault="00407031" w:rsidP="00897267">
            <w:pPr>
              <w:spacing w:after="0" w:line="0" w:lineRule="atLeast"/>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жовтень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w:t>
            </w:r>
          </w:p>
          <w:p w:rsidR="00407031" w:rsidRPr="006D67C8" w:rsidRDefault="00407031"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та інклюзивної освіти,</w:t>
            </w:r>
          </w:p>
          <w:p w:rsidR="00407031" w:rsidRPr="006D67C8" w:rsidRDefault="00407031"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Таран О.П.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Бесіда «Магістратура. Підготовка до вступу»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грудень </w:t>
            </w:r>
          </w:p>
          <w:p w:rsidR="00407031" w:rsidRPr="006D67C8" w:rsidRDefault="00407031" w:rsidP="00897267">
            <w:pPr>
              <w:spacing w:after="0"/>
              <w:rPr>
                <w:rFonts w:ascii="Times New Roman" w:hAnsi="Times New Roman" w:cs="Times New Roman"/>
                <w:color w:val="auto"/>
                <w:sz w:val="24"/>
                <w:szCs w:val="24"/>
                <w:lang w:eastAsia="uk-UA"/>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Кафедра практичної психології, </w:t>
            </w:r>
            <w:proofErr w:type="spellStart"/>
            <w:r w:rsidRPr="006D67C8">
              <w:rPr>
                <w:rFonts w:ascii="Times New Roman" w:hAnsi="Times New Roman" w:cs="Times New Roman"/>
                <w:color w:val="auto"/>
                <w:sz w:val="24"/>
                <w:szCs w:val="24"/>
                <w:lang w:eastAsia="uk-UA"/>
              </w:rPr>
              <w:t>Гафіатуліна</w:t>
            </w:r>
            <w:proofErr w:type="spellEnd"/>
            <w:r w:rsidRPr="006D67C8">
              <w:rPr>
                <w:rFonts w:ascii="Times New Roman" w:hAnsi="Times New Roman" w:cs="Times New Roman"/>
                <w:color w:val="auto"/>
                <w:sz w:val="24"/>
                <w:szCs w:val="24"/>
                <w:lang w:eastAsia="uk-UA"/>
              </w:rPr>
              <w:t xml:space="preserve"> А.В.</w:t>
            </w:r>
          </w:p>
        </w:tc>
      </w:tr>
      <w:tr w:rsidR="006D67C8" w:rsidRPr="006D67C8" w:rsidTr="006D67C8">
        <w:trPr>
          <w:trHeight w:val="302"/>
        </w:trPr>
        <w:tc>
          <w:tcPr>
            <w:tcW w:w="1452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7031" w:rsidRPr="006D67C8" w:rsidRDefault="00407031" w:rsidP="00897267">
            <w:pPr>
              <w:pStyle w:val="1"/>
              <w:tabs>
                <w:tab w:val="left" w:pos="6720"/>
              </w:tabs>
              <w:spacing w:after="0" w:line="240" w:lineRule="auto"/>
              <w:contextualSpacing/>
              <w:jc w:val="center"/>
              <w:rPr>
                <w:rFonts w:ascii="Times New Roman" w:eastAsia="Times New Roman" w:hAnsi="Times New Roman" w:cs="Times New Roman"/>
                <w:b/>
                <w:color w:val="auto"/>
                <w:sz w:val="24"/>
                <w:szCs w:val="24"/>
                <w:lang w:eastAsia="en-US"/>
              </w:rPr>
            </w:pPr>
            <w:r w:rsidRPr="006D67C8">
              <w:rPr>
                <w:rFonts w:ascii="Times New Roman" w:eastAsia="Times New Roman" w:hAnsi="Times New Roman" w:cs="Times New Roman"/>
                <w:b/>
                <w:color w:val="auto"/>
                <w:sz w:val="24"/>
                <w:szCs w:val="24"/>
                <w:lang w:eastAsia="en-US"/>
              </w:rPr>
              <w:t>ІМІДЖ ТА БРЕНД УНІВЕРСИТЕТУ</w:t>
            </w:r>
            <w:r w:rsidR="0042485E" w:rsidRPr="006D67C8">
              <w:rPr>
                <w:rFonts w:ascii="Times New Roman" w:eastAsia="Times New Roman" w:hAnsi="Times New Roman" w:cs="Times New Roman"/>
                <w:b/>
                <w:color w:val="auto"/>
                <w:sz w:val="24"/>
                <w:szCs w:val="24"/>
                <w:lang w:eastAsia="en-US"/>
              </w:rPr>
              <w:t>/ІНСТИТУТУ ЛЮДИНИ</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1"/>
              <w:spacing w:after="0" w:line="240" w:lineRule="auto"/>
              <w:contextualSpacing/>
              <w:jc w:val="both"/>
              <w:rPr>
                <w:rFonts w:ascii="Times New Roman" w:hAnsi="Times New Roman" w:cs="Times New Roman"/>
                <w:color w:val="auto"/>
                <w:sz w:val="24"/>
                <w:szCs w:val="24"/>
                <w:shd w:val="clear" w:color="auto" w:fill="FFFFFF"/>
                <w:lang w:eastAsia="en-US"/>
              </w:rPr>
            </w:pPr>
            <w:r w:rsidRPr="006D67C8">
              <w:rPr>
                <w:rFonts w:ascii="Times New Roman" w:hAnsi="Times New Roman" w:cs="Times New Roman"/>
                <w:color w:val="auto"/>
                <w:sz w:val="24"/>
                <w:szCs w:val="24"/>
                <w:shd w:val="clear" w:color="auto" w:fill="FFFFFF"/>
                <w:lang w:eastAsia="en-US"/>
              </w:rPr>
              <w:t>Благодійний бал Університету у Колонній залі КМДА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1"/>
              <w:spacing w:after="0" w:line="240" w:lineRule="auto"/>
              <w:contextualSpacing/>
              <w:jc w:val="center"/>
              <w:rPr>
                <w:rFonts w:ascii="Times New Roman" w:eastAsia="Times New Roman" w:hAnsi="Times New Roman" w:cs="Times New Roman"/>
                <w:color w:val="auto"/>
                <w:sz w:val="24"/>
                <w:szCs w:val="24"/>
                <w:shd w:val="clear" w:color="auto" w:fill="FFFFFF"/>
                <w:lang w:eastAsia="en-US"/>
              </w:rPr>
            </w:pPr>
            <w:r w:rsidRPr="006D67C8">
              <w:rPr>
                <w:rFonts w:ascii="Times New Roman" w:eastAsia="Times New Roman" w:hAnsi="Times New Roman" w:cs="Times New Roman"/>
                <w:color w:val="auto"/>
                <w:sz w:val="24"/>
                <w:szCs w:val="24"/>
                <w:shd w:val="clear" w:color="auto" w:fill="FFFFFF"/>
                <w:lang w:eastAsia="en-US"/>
              </w:rPr>
              <w:t>травень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Музиченко І.В.</w:t>
            </w:r>
          </w:p>
          <w:p w:rsidR="00407031" w:rsidRPr="006D67C8" w:rsidRDefault="00407031" w:rsidP="00897267">
            <w:pPr>
              <w:pStyle w:val="1"/>
              <w:spacing w:after="0" w:line="240" w:lineRule="auto"/>
              <w:contextualSpacing/>
              <w:rPr>
                <w:rFonts w:ascii="Times New Roman" w:hAnsi="Times New Roman" w:cs="Times New Roman"/>
                <w:color w:val="auto"/>
                <w:sz w:val="24"/>
                <w:szCs w:val="24"/>
                <w:lang w:eastAsia="en-US"/>
              </w:rPr>
            </w:pP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1"/>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uk-UA"/>
              </w:rPr>
              <w:t>Всеукраїнський студентський форум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1"/>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травень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Студентська рада ІЛ</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1"/>
              <w:spacing w:after="0" w:line="240" w:lineRule="auto"/>
              <w:contextualSpacing/>
              <w:jc w:val="both"/>
              <w:rPr>
                <w:rFonts w:ascii="Times New Roman" w:hAnsi="Times New Roman" w:cs="Times New Roman"/>
                <w:color w:val="auto"/>
                <w:sz w:val="24"/>
                <w:szCs w:val="24"/>
                <w:lang w:eastAsia="en-US"/>
              </w:rPr>
            </w:pPr>
            <w:proofErr w:type="spellStart"/>
            <w:r w:rsidRPr="006D67C8">
              <w:rPr>
                <w:rFonts w:ascii="Times New Roman" w:hAnsi="Times New Roman" w:cs="Times New Roman"/>
                <w:color w:val="auto"/>
                <w:sz w:val="24"/>
                <w:szCs w:val="24"/>
                <w:lang w:eastAsia="uk-UA"/>
              </w:rPr>
              <w:t>Загальноуніверситетський</w:t>
            </w:r>
            <w:proofErr w:type="spellEnd"/>
            <w:r w:rsidRPr="006D67C8">
              <w:rPr>
                <w:rFonts w:ascii="Times New Roman" w:hAnsi="Times New Roman" w:cs="Times New Roman"/>
                <w:color w:val="auto"/>
                <w:sz w:val="24"/>
                <w:szCs w:val="24"/>
                <w:lang w:eastAsia="uk-UA"/>
              </w:rPr>
              <w:t xml:space="preserve"> конкурс світлин з елементами корпоративного кольору та символіки Університету «Бірюзовий рулить» до Дня Університету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spacing w:after="0" w:line="240" w:lineRule="auto"/>
              <w:contextualSpacing/>
              <w:jc w:val="center"/>
              <w:rPr>
                <w:rFonts w:ascii="Times New Roman" w:hAnsi="Times New Roman" w:cs="Times New Roman"/>
                <w:color w:val="auto"/>
                <w:sz w:val="24"/>
                <w:szCs w:val="24"/>
                <w:lang w:eastAsia="en-US"/>
              </w:rPr>
            </w:pPr>
          </w:p>
          <w:p w:rsidR="00407031" w:rsidRPr="006D67C8" w:rsidRDefault="00407031" w:rsidP="00897267">
            <w:pPr>
              <w:pStyle w:val="1"/>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грудень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Музиченко І.В., </w:t>
            </w:r>
          </w:p>
          <w:p w:rsidR="00407031" w:rsidRPr="006D67C8" w:rsidRDefault="00407031"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студентська рада ІЛ</w:t>
            </w:r>
          </w:p>
          <w:p w:rsidR="00407031" w:rsidRPr="006D67C8" w:rsidRDefault="00407031" w:rsidP="00897267">
            <w:pPr>
              <w:spacing w:after="0" w:line="240" w:lineRule="auto"/>
              <w:contextualSpacing/>
              <w:rPr>
                <w:rFonts w:ascii="Times New Roman" w:hAnsi="Times New Roman" w:cs="Times New Roman"/>
                <w:color w:val="auto"/>
                <w:sz w:val="24"/>
                <w:szCs w:val="24"/>
                <w:lang w:eastAsia="en-US"/>
              </w:rPr>
            </w:pP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407031" w:rsidRPr="006D67C8" w:rsidRDefault="00407031" w:rsidP="00897267">
            <w:pPr>
              <w:pStyle w:val="1"/>
              <w:spacing w:after="0" w:line="240" w:lineRule="auto"/>
              <w:contextualSpacing/>
              <w:jc w:val="both"/>
              <w:rPr>
                <w:rFonts w:ascii="Times New Roman" w:hAnsi="Times New Roman" w:cs="Times New Roman"/>
                <w:color w:val="auto"/>
                <w:sz w:val="24"/>
                <w:szCs w:val="24"/>
                <w:shd w:val="clear" w:color="auto" w:fill="FFFFFF"/>
                <w:lang w:eastAsia="en-US"/>
              </w:rPr>
            </w:pPr>
            <w:r w:rsidRPr="006D67C8">
              <w:rPr>
                <w:rFonts w:ascii="Times New Roman" w:hAnsi="Times New Roman" w:cs="Times New Roman"/>
                <w:color w:val="auto"/>
                <w:sz w:val="24"/>
                <w:szCs w:val="24"/>
                <w:shd w:val="clear" w:color="auto" w:fill="FFFFFF"/>
                <w:lang w:eastAsia="en-US"/>
              </w:rPr>
              <w:t xml:space="preserve">Розвиток віртуальних </w:t>
            </w:r>
            <w:proofErr w:type="spellStart"/>
            <w:r w:rsidRPr="006D67C8">
              <w:rPr>
                <w:rFonts w:ascii="Times New Roman" w:hAnsi="Times New Roman" w:cs="Times New Roman"/>
                <w:color w:val="auto"/>
                <w:sz w:val="24"/>
                <w:szCs w:val="24"/>
                <w:shd w:val="clear" w:color="auto" w:fill="FFFFFF"/>
                <w:lang w:eastAsia="en-US"/>
              </w:rPr>
              <w:t>проєктів</w:t>
            </w:r>
            <w:proofErr w:type="spellEnd"/>
            <w:r w:rsidRPr="006D67C8">
              <w:rPr>
                <w:rFonts w:ascii="Times New Roman" w:hAnsi="Times New Roman" w:cs="Times New Roman"/>
                <w:color w:val="auto"/>
                <w:sz w:val="24"/>
                <w:szCs w:val="24"/>
                <w:shd w:val="clear" w:color="auto" w:fill="FFFFFF"/>
                <w:lang w:eastAsia="en-US"/>
              </w:rPr>
              <w:t xml:space="preserve"> на порталі Університету </w:t>
            </w:r>
            <w:r w:rsidRPr="006D67C8">
              <w:rPr>
                <w:rFonts w:ascii="Times New Roman" w:hAnsi="Times New Roman" w:cs="Times New Roman"/>
                <w:color w:val="auto"/>
                <w:sz w:val="24"/>
                <w:szCs w:val="24"/>
                <w:lang w:eastAsia="en-US"/>
              </w:rPr>
              <w:t>«Особистості в історії Університету» та «Людські історії Університету Грінченка»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7031" w:rsidRPr="006D67C8" w:rsidRDefault="00407031" w:rsidP="00897267">
            <w:pPr>
              <w:pStyle w:val="1"/>
              <w:spacing w:after="0" w:line="240" w:lineRule="auto"/>
              <w:contextualSpacing/>
              <w:jc w:val="center"/>
              <w:rPr>
                <w:rFonts w:ascii="Times New Roman" w:eastAsia="Times New Roman" w:hAnsi="Times New Roman" w:cs="Times New Roman"/>
                <w:color w:val="auto"/>
                <w:sz w:val="24"/>
                <w:szCs w:val="24"/>
                <w:shd w:val="clear" w:color="auto" w:fill="FFFFFF"/>
                <w:lang w:eastAsia="en-US"/>
              </w:rPr>
            </w:pPr>
            <w:r w:rsidRPr="006D67C8">
              <w:rPr>
                <w:rFonts w:ascii="Times New Roman" w:eastAsia="Times New Roman" w:hAnsi="Times New Roman" w:cs="Times New Roman"/>
                <w:color w:val="auto"/>
                <w:sz w:val="24"/>
                <w:szCs w:val="24"/>
                <w:lang w:eastAsia="en-US"/>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Клішевич Н.А., </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Музиченко І.В.,</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p w:rsidR="00407031"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Файдюк</w:t>
            </w:r>
            <w:proofErr w:type="spellEnd"/>
            <w:r w:rsidRPr="006D67C8">
              <w:rPr>
                <w:rFonts w:ascii="Times New Roman" w:eastAsia="Times New Roman" w:hAnsi="Times New Roman" w:cs="Times New Roman"/>
                <w:color w:val="auto"/>
                <w:sz w:val="24"/>
                <w:szCs w:val="24"/>
                <w:lang w:eastAsia="en-US"/>
              </w:rPr>
              <w:t xml:space="preserve"> О.В.</w:t>
            </w:r>
          </w:p>
          <w:p w:rsidR="006D67C8" w:rsidRPr="006D67C8" w:rsidRDefault="006D67C8" w:rsidP="00897267">
            <w:pPr>
              <w:pStyle w:val="1"/>
              <w:spacing w:after="0" w:line="240" w:lineRule="auto"/>
              <w:contextualSpacing/>
              <w:rPr>
                <w:rFonts w:ascii="Times New Roman" w:hAnsi="Times New Roman" w:cs="Times New Roman"/>
                <w:color w:val="auto"/>
                <w:sz w:val="24"/>
                <w:szCs w:val="24"/>
                <w:lang w:eastAsia="en-US"/>
              </w:rPr>
            </w:pP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07031" w:rsidRPr="006D67C8" w:rsidRDefault="00407031"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407031" w:rsidRPr="006D67C8" w:rsidRDefault="00407031" w:rsidP="00897267">
            <w:pPr>
              <w:pStyle w:val="1"/>
              <w:spacing w:after="0" w:line="240" w:lineRule="auto"/>
              <w:contextualSpacing/>
              <w:jc w:val="both"/>
              <w:rPr>
                <w:rFonts w:ascii="Times New Roman" w:hAnsi="Times New Roman" w:cs="Times New Roman"/>
                <w:color w:val="auto"/>
                <w:sz w:val="24"/>
                <w:szCs w:val="24"/>
                <w:shd w:val="clear" w:color="auto" w:fill="FFFFFF"/>
                <w:lang w:eastAsia="en-US"/>
              </w:rPr>
            </w:pPr>
            <w:r w:rsidRPr="006D67C8">
              <w:rPr>
                <w:rFonts w:ascii="Times New Roman" w:hAnsi="Times New Roman" w:cs="Times New Roman"/>
                <w:color w:val="auto"/>
                <w:sz w:val="24"/>
                <w:szCs w:val="24"/>
                <w:lang w:eastAsia="en-US"/>
              </w:rPr>
              <w:t xml:space="preserve">Дні відкритих дверей </w:t>
            </w:r>
            <w:r w:rsidR="006D67C8">
              <w:rPr>
                <w:rFonts w:ascii="Times New Roman" w:hAnsi="Times New Roman" w:cs="Times New Roman"/>
                <w:color w:val="auto"/>
                <w:sz w:val="24"/>
                <w:szCs w:val="24"/>
                <w:lang w:eastAsia="en-US"/>
              </w:rPr>
              <w:t>в Інституті людини</w:t>
            </w:r>
            <w:r w:rsidRPr="006D67C8">
              <w:rPr>
                <w:rFonts w:ascii="Times New Roman" w:hAnsi="Times New Roman" w:cs="Times New Roman"/>
                <w:color w:val="auto"/>
                <w:sz w:val="24"/>
                <w:szCs w:val="24"/>
                <w:lang w:eastAsia="en-US"/>
              </w:rPr>
              <w:t>, персональні дні відкритих дверей для потенційних абітурієнтів та батьків</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7031" w:rsidRPr="006D67C8" w:rsidRDefault="00407031" w:rsidP="00897267">
            <w:pPr>
              <w:pStyle w:val="1"/>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Клішевич Н.А., </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Музиченко І.В., </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Павлюк Р.Р., </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407031" w:rsidRPr="006D67C8" w:rsidRDefault="0040703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Творчість Тараса Григоровича Шевченка в житті кожного українця.</w:t>
            </w:r>
            <w:r w:rsidR="00897267" w:rsidRPr="006D67C8">
              <w:rPr>
                <w:rFonts w:ascii="Times New Roman" w:hAnsi="Times New Roman" w:cs="Times New Roman"/>
                <w:color w:val="auto"/>
                <w:sz w:val="24"/>
                <w:szCs w:val="24"/>
                <w:highlight w:val="white"/>
              </w:rPr>
              <w:t xml:space="preserve"> (до Шевченківського березня)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center"/>
              <w:rPr>
                <w:rFonts w:ascii="Times New Roman" w:hAnsi="Times New Roman" w:cs="Times New Roman"/>
                <w:color w:val="auto"/>
                <w:sz w:val="24"/>
                <w:szCs w:val="24"/>
                <w:highlight w:val="white"/>
              </w:rPr>
            </w:pPr>
            <w:r w:rsidRPr="006D67C8">
              <w:rPr>
                <w:rFonts w:ascii="Times New Roman" w:hAnsi="Times New Roman" w:cs="Times New Roman"/>
                <w:color w:val="auto"/>
                <w:sz w:val="24"/>
                <w:szCs w:val="24"/>
                <w:highlight w:val="white"/>
              </w:rPr>
              <w:t xml:space="preserve">березень  </w:t>
            </w:r>
          </w:p>
          <w:p w:rsidR="0042485E" w:rsidRPr="006D67C8" w:rsidRDefault="0042485E" w:rsidP="00897267">
            <w:pPr>
              <w:spacing w:after="0"/>
              <w:jc w:val="center"/>
              <w:rPr>
                <w:rFonts w:ascii="Times New Roman" w:hAnsi="Times New Roman" w:cs="Times New Roman"/>
                <w:color w:val="auto"/>
                <w:sz w:val="24"/>
                <w:szCs w:val="24"/>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психології особистості та соціальних практик </w:t>
            </w:r>
          </w:p>
          <w:p w:rsidR="0042485E" w:rsidRPr="006D67C8" w:rsidRDefault="0042485E"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Кутішенко</w:t>
            </w:r>
            <w:proofErr w:type="spellEnd"/>
            <w:r w:rsidRPr="006D67C8">
              <w:rPr>
                <w:rFonts w:ascii="Times New Roman" w:hAnsi="Times New Roman" w:cs="Times New Roman"/>
                <w:color w:val="auto"/>
                <w:sz w:val="24"/>
                <w:szCs w:val="24"/>
              </w:rPr>
              <w:t xml:space="preserve"> В.П.</w:t>
            </w:r>
          </w:p>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Васильєв О.О.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Екскурсія до будинку-музею Тараса Шевченка.</w:t>
            </w:r>
            <w:r w:rsidR="00897267" w:rsidRPr="006D67C8">
              <w:rPr>
                <w:rFonts w:ascii="Times New Roman" w:hAnsi="Times New Roman" w:cs="Times New Roman"/>
                <w:color w:val="auto"/>
                <w:sz w:val="24"/>
                <w:szCs w:val="24"/>
                <w:shd w:val="clear" w:color="auto" w:fill="FFFFFF"/>
              </w:rPr>
              <w:t xml:space="preserve"> (до  Шевченківського березня)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shd w:val="clear" w:color="auto" w:fill="FFFFFF"/>
              </w:rPr>
            </w:pPr>
            <w:r w:rsidRPr="006D67C8">
              <w:rPr>
                <w:rFonts w:ascii="Times New Roman" w:hAnsi="Times New Roman" w:cs="Times New Roman"/>
                <w:color w:val="auto"/>
                <w:sz w:val="24"/>
                <w:szCs w:val="24"/>
                <w:shd w:val="clear" w:color="auto" w:fill="FFFFFF"/>
              </w:rPr>
              <w:t xml:space="preserve">березень </w:t>
            </w:r>
          </w:p>
          <w:p w:rsidR="0042485E" w:rsidRPr="006D67C8" w:rsidRDefault="0042485E" w:rsidP="00897267">
            <w:pPr>
              <w:spacing w:after="0" w:line="0" w:lineRule="atLeast"/>
              <w:jc w:val="center"/>
              <w:rPr>
                <w:rFonts w:ascii="Times New Roman" w:hAnsi="Times New Roman" w:cs="Times New Roman"/>
                <w:color w:val="auto"/>
                <w:sz w:val="24"/>
                <w:szCs w:val="24"/>
                <w:shd w:val="clear" w:color="auto" w:fill="FFFFFF"/>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p w:rsidR="0042485E" w:rsidRPr="006D67C8" w:rsidRDefault="0042485E" w:rsidP="00897267">
            <w:pPr>
              <w:spacing w:after="0"/>
              <w:ind w:left="-4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Максимчук</w:t>
            </w:r>
            <w:proofErr w:type="spellEnd"/>
            <w:r w:rsidRPr="006D67C8">
              <w:rPr>
                <w:rFonts w:ascii="Times New Roman" w:hAnsi="Times New Roman" w:cs="Times New Roman"/>
                <w:color w:val="auto"/>
                <w:sz w:val="24"/>
                <w:szCs w:val="24"/>
              </w:rPr>
              <w:t xml:space="preserve"> М.О.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Міжнародний фотоконкурс «Ми – діти Землі!»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24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Квітень 2020</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психології особистості та соціальних практик</w:t>
            </w:r>
          </w:p>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 Канюка І.О.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Бесіда «Участь молоді в житті громади: європейський досвід» спільно з ГС «Національна молодіжна рада України» до Дня Європи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22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14 квітня</w:t>
            </w:r>
          </w:p>
          <w:p w:rsidR="0042485E" w:rsidRPr="006D67C8" w:rsidRDefault="0042485E" w:rsidP="00897267">
            <w:pPr>
              <w:spacing w:after="0"/>
              <w:ind w:left="22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2020</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педагогіки та соціальної роботи, </w:t>
            </w:r>
          </w:p>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Попова А.О.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Флешмоб</w:t>
            </w:r>
            <w:proofErr w:type="spellEnd"/>
            <w:r w:rsidRPr="006D67C8">
              <w:rPr>
                <w:rFonts w:ascii="Times New Roman" w:hAnsi="Times New Roman" w:cs="Times New Roman"/>
                <w:color w:val="auto"/>
                <w:sz w:val="24"/>
                <w:szCs w:val="24"/>
              </w:rPr>
              <w:t xml:space="preserve"> у соціальних  мережах «#</w:t>
            </w:r>
            <w:proofErr w:type="spellStart"/>
            <w:r w:rsidRPr="006D67C8">
              <w:rPr>
                <w:rFonts w:ascii="Times New Roman" w:hAnsi="Times New Roman" w:cs="Times New Roman"/>
                <w:color w:val="auto"/>
                <w:sz w:val="24"/>
                <w:szCs w:val="24"/>
              </w:rPr>
              <w:t>Еко_психологи</w:t>
            </w:r>
            <w:proofErr w:type="spellEnd"/>
            <w:r w:rsidRPr="006D67C8">
              <w:rPr>
                <w:rFonts w:ascii="Times New Roman" w:hAnsi="Times New Roman" w:cs="Times New Roman"/>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квітень 2020</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Литвиненко О. 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Екскурсія на станцію сортування сміття “Україна без сміття”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квітень 2020 </w:t>
            </w:r>
          </w:p>
          <w:p w:rsidR="0042485E" w:rsidRPr="006D67C8" w:rsidRDefault="0042485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 (до Дня Землі)</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p w:rsidR="0042485E" w:rsidRPr="006D67C8" w:rsidRDefault="0042485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Таран О.П.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6D67C8" w:rsidRPr="006D67C8" w:rsidRDefault="0042485E"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Воркшоп</w:t>
            </w:r>
            <w:proofErr w:type="spellEnd"/>
            <w:r w:rsidRPr="006D67C8">
              <w:rPr>
                <w:rFonts w:ascii="Times New Roman" w:hAnsi="Times New Roman" w:cs="Times New Roman"/>
                <w:color w:val="auto"/>
                <w:sz w:val="24"/>
                <w:szCs w:val="24"/>
              </w:rPr>
              <w:t xml:space="preserve">  «Практична психологія - це щось неймовірне» </w:t>
            </w:r>
            <w:r w:rsidR="006D67C8" w:rsidRPr="006D67C8">
              <w:rPr>
                <w:rFonts w:ascii="Times New Roman" w:hAnsi="Times New Roman" w:cs="Times New Roman"/>
                <w:color w:val="auto"/>
                <w:sz w:val="24"/>
                <w:szCs w:val="24"/>
              </w:rPr>
              <w:t xml:space="preserve">(До </w:t>
            </w:r>
            <w:r w:rsidR="006D67C8" w:rsidRPr="006D67C8">
              <w:rPr>
                <w:rFonts w:ascii="Times New Roman" w:hAnsi="Times New Roman" w:cs="Times New Roman"/>
                <w:color w:val="auto"/>
                <w:sz w:val="24"/>
                <w:szCs w:val="24"/>
                <w:shd w:val="clear" w:color="auto" w:fill="FFFFFF"/>
              </w:rPr>
              <w:t xml:space="preserve">Всеукраїнського </w:t>
            </w:r>
            <w:r w:rsidR="006D67C8" w:rsidRPr="006D67C8">
              <w:rPr>
                <w:rFonts w:ascii="Times New Roman" w:hAnsi="Times New Roman" w:cs="Times New Roman"/>
                <w:color w:val="auto"/>
                <w:sz w:val="24"/>
                <w:szCs w:val="24"/>
              </w:rPr>
              <w:t>дня психолога) 2020</w:t>
            </w:r>
          </w:p>
          <w:p w:rsidR="0042485E" w:rsidRPr="006D67C8" w:rsidRDefault="0042485E" w:rsidP="00897267">
            <w:pPr>
              <w:spacing w:after="0"/>
              <w:rPr>
                <w:rFonts w:ascii="Times New Roman" w:hAnsi="Times New Roman" w:cs="Times New Roman"/>
                <w:color w:val="auto"/>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2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квітень </w:t>
            </w:r>
          </w:p>
          <w:p w:rsidR="0042485E" w:rsidRPr="006D67C8" w:rsidRDefault="0042485E" w:rsidP="00897267">
            <w:pPr>
              <w:spacing w:after="0"/>
              <w:rPr>
                <w:rFonts w:ascii="Times New Roman" w:hAnsi="Times New Roman" w:cs="Times New Roman"/>
                <w:color w:val="auto"/>
                <w:sz w:val="24"/>
                <w:szCs w:val="24"/>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Литвиненко О. 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6D67C8" w:rsidP="00897267">
            <w:pPr>
              <w:spacing w:after="0" w:line="0" w:lineRule="atLeast"/>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Кафедральні заходи до </w:t>
            </w:r>
            <w:r w:rsidR="0042485E" w:rsidRPr="006D67C8">
              <w:rPr>
                <w:rFonts w:ascii="Times New Roman" w:hAnsi="Times New Roman" w:cs="Times New Roman"/>
                <w:color w:val="auto"/>
                <w:sz w:val="24"/>
                <w:szCs w:val="24"/>
                <w:shd w:val="clear" w:color="auto" w:fill="FFFFFF"/>
              </w:rPr>
              <w:t xml:space="preserve"> всеукраїнського дня психолога (за окремим планом)</w:t>
            </w:r>
            <w:r w:rsidRPr="006D67C8">
              <w:rPr>
                <w:rFonts w:ascii="Times New Roman" w:hAnsi="Times New Roman" w:cs="Times New Roman"/>
                <w:color w:val="auto"/>
                <w:sz w:val="24"/>
                <w:szCs w:val="24"/>
              </w:rPr>
              <w:t xml:space="preserve"> (до </w:t>
            </w:r>
            <w:r w:rsidRPr="006D67C8">
              <w:rPr>
                <w:rFonts w:ascii="Times New Roman" w:hAnsi="Times New Roman" w:cs="Times New Roman"/>
                <w:color w:val="auto"/>
                <w:sz w:val="24"/>
                <w:szCs w:val="24"/>
                <w:shd w:val="clear" w:color="auto" w:fill="FFFFFF"/>
              </w:rPr>
              <w:t xml:space="preserve">Всеукраїнського </w:t>
            </w:r>
            <w:r w:rsidRPr="006D67C8">
              <w:rPr>
                <w:rFonts w:ascii="Times New Roman" w:hAnsi="Times New Roman" w:cs="Times New Roman"/>
                <w:color w:val="auto"/>
                <w:sz w:val="24"/>
                <w:szCs w:val="24"/>
              </w:rPr>
              <w:t>дня психолога</w:t>
            </w:r>
            <w:r>
              <w:rPr>
                <w:rFonts w:ascii="Times New Roman" w:hAnsi="Times New Roman" w:cs="Times New Roman"/>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 квітень </w:t>
            </w:r>
          </w:p>
          <w:p w:rsidR="0042485E" w:rsidRPr="006D67C8" w:rsidRDefault="0042485E" w:rsidP="00897267">
            <w:pPr>
              <w:spacing w:after="0" w:line="0" w:lineRule="atLeast"/>
              <w:jc w:val="center"/>
              <w:rPr>
                <w:rFonts w:ascii="Times New Roman" w:hAnsi="Times New Roman" w:cs="Times New Roman"/>
                <w:color w:val="auto"/>
                <w:sz w:val="24"/>
                <w:szCs w:val="24"/>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психології осо</w:t>
            </w:r>
            <w:r w:rsidR="006D67C8">
              <w:rPr>
                <w:rFonts w:ascii="Times New Roman" w:hAnsi="Times New Roman" w:cs="Times New Roman"/>
                <w:color w:val="auto"/>
                <w:sz w:val="24"/>
                <w:szCs w:val="24"/>
              </w:rPr>
              <w:t>бистості та соціальних практик</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Культурний </w:t>
            </w:r>
            <w:proofErr w:type="spellStart"/>
            <w:r w:rsidRPr="006D67C8">
              <w:rPr>
                <w:rFonts w:ascii="Times New Roman" w:hAnsi="Times New Roman" w:cs="Times New Roman"/>
                <w:color w:val="auto"/>
                <w:sz w:val="24"/>
                <w:szCs w:val="24"/>
                <w:lang w:eastAsia="uk-UA"/>
              </w:rPr>
              <w:t>перформанс</w:t>
            </w:r>
            <w:proofErr w:type="spellEnd"/>
            <w:r w:rsidRPr="006D67C8">
              <w:rPr>
                <w:rFonts w:ascii="Times New Roman" w:hAnsi="Times New Roman" w:cs="Times New Roman"/>
                <w:color w:val="auto"/>
                <w:sz w:val="24"/>
                <w:szCs w:val="24"/>
                <w:lang w:eastAsia="uk-UA"/>
              </w:rPr>
              <w:t xml:space="preserve">  «</w:t>
            </w:r>
            <w:r w:rsidRPr="006D67C8">
              <w:rPr>
                <w:rFonts w:ascii="Times New Roman" w:hAnsi="Times New Roman" w:cs="Times New Roman"/>
                <w:color w:val="auto"/>
                <w:sz w:val="24"/>
                <w:szCs w:val="24"/>
                <w:lang w:val="en-US" w:eastAsia="uk-UA"/>
              </w:rPr>
              <w:t>The Goldberg Variations</w:t>
            </w:r>
            <w:r w:rsidRPr="006D67C8">
              <w:rPr>
                <w:rFonts w:ascii="Times New Roman" w:hAnsi="Times New Roman" w:cs="Times New Roman"/>
                <w:color w:val="auto"/>
                <w:sz w:val="24"/>
                <w:szCs w:val="24"/>
                <w:lang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квітень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Кафедра психології особистості і соціальних практик</w:t>
            </w:r>
          </w:p>
          <w:p w:rsidR="0042485E" w:rsidRPr="006D67C8" w:rsidRDefault="0042485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Канюка І.О.,</w:t>
            </w:r>
          </w:p>
          <w:p w:rsidR="0042485E" w:rsidRPr="006D67C8" w:rsidRDefault="0042485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Фурман В.В.</w:t>
            </w:r>
          </w:p>
        </w:tc>
      </w:tr>
      <w:tr w:rsidR="006D67C8" w:rsidRPr="006D67C8" w:rsidTr="00897267">
        <w:trPr>
          <w:trHeight w:val="1531"/>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Презентація «Коли зневажаються основні права однієї сім’ї – єдність всієї людської сім’ї перебуває під загрозою» до Міжнародного дня сім’ї спільно з Міжнародною організацією Партнерство кожній дитині в Україні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24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15 травня</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педагогіки та соціальної роботи, </w:t>
            </w:r>
            <w:r w:rsidRPr="006D67C8">
              <w:rPr>
                <w:rFonts w:ascii="Times New Roman" w:hAnsi="Times New Roman" w:cs="Times New Roman"/>
                <w:color w:val="auto"/>
                <w:sz w:val="24"/>
                <w:szCs w:val="24"/>
              </w:rPr>
              <w:br/>
              <w:t xml:space="preserve">Денисюк О.М., </w:t>
            </w:r>
            <w:proofErr w:type="spellStart"/>
            <w:r w:rsidRPr="006D67C8">
              <w:rPr>
                <w:rFonts w:ascii="Times New Roman" w:hAnsi="Times New Roman" w:cs="Times New Roman"/>
                <w:color w:val="auto"/>
                <w:sz w:val="24"/>
                <w:szCs w:val="24"/>
              </w:rPr>
              <w:t>ПетрочкоЖ.В</w:t>
            </w:r>
            <w:proofErr w:type="spellEnd"/>
            <w:r w:rsidRPr="006D67C8">
              <w:rPr>
                <w:rFonts w:ascii="Times New Roman" w:hAnsi="Times New Roman" w:cs="Times New Roman"/>
                <w:color w:val="auto"/>
                <w:sz w:val="24"/>
                <w:szCs w:val="24"/>
              </w:rPr>
              <w:t>.</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Круглий стіл «Київський університет імені Бориса Грінченка – університет майбутнього» </w:t>
            </w:r>
          </w:p>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 гімназія №136 Дніпровського району м. Києва)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вересень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Кафедра психології особистості і соціальних практик.</w:t>
            </w:r>
          </w:p>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Васильєв О.О.</w:t>
            </w:r>
          </w:p>
          <w:p w:rsidR="0042485E" w:rsidRPr="006D67C8" w:rsidRDefault="0042485E" w:rsidP="00897267">
            <w:pPr>
              <w:spacing w:after="0" w:line="0" w:lineRule="atLeast"/>
              <w:rPr>
                <w:rFonts w:ascii="Times New Roman" w:hAnsi="Times New Roman" w:cs="Times New Roman"/>
                <w:color w:val="auto"/>
                <w:sz w:val="24"/>
                <w:szCs w:val="24"/>
                <w:lang w:eastAsia="uk-UA"/>
              </w:rPr>
            </w:pPr>
            <w:proofErr w:type="spellStart"/>
            <w:r w:rsidRPr="006D67C8">
              <w:rPr>
                <w:rFonts w:ascii="Times New Roman" w:hAnsi="Times New Roman" w:cs="Times New Roman"/>
                <w:color w:val="auto"/>
                <w:sz w:val="24"/>
                <w:szCs w:val="24"/>
                <w:lang w:eastAsia="uk-UA"/>
              </w:rPr>
              <w:t>Кутішенко</w:t>
            </w:r>
            <w:proofErr w:type="spellEnd"/>
            <w:r w:rsidRPr="006D67C8">
              <w:rPr>
                <w:rFonts w:ascii="Times New Roman" w:hAnsi="Times New Roman" w:cs="Times New Roman"/>
                <w:color w:val="auto"/>
                <w:sz w:val="24"/>
                <w:szCs w:val="24"/>
                <w:lang w:eastAsia="uk-UA"/>
              </w:rPr>
              <w:t xml:space="preserve"> В.П.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Участь у міському фестивалі “Юнь Києва запрошує”</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вересень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педагогіки та соціальної роботи, </w:t>
            </w:r>
          </w:p>
          <w:p w:rsidR="006D67C8" w:rsidRDefault="0042485E"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Трібє</w:t>
            </w:r>
            <w:proofErr w:type="spellEnd"/>
            <w:r w:rsidRPr="006D67C8">
              <w:rPr>
                <w:rFonts w:ascii="Times New Roman" w:hAnsi="Times New Roman" w:cs="Times New Roman"/>
                <w:color w:val="auto"/>
                <w:sz w:val="24"/>
                <w:szCs w:val="24"/>
              </w:rPr>
              <w:t xml:space="preserve"> А.Ю., </w:t>
            </w:r>
          </w:p>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Дуля А.В.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Кафедральні заходи до Всесвітнього дня психічного здоров’я  (за окремим планом)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4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10 жовтня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Семінар-дискусія «Фахова майстерня з протидії торгівлі людьми», приурочена до Європейського дня боротьби з торгівлею людьми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24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18 жовтня</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педагогіки та соціальної роботи, </w:t>
            </w:r>
          </w:p>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Швед О.В.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День кафедри соціальної педагогіки та соціальної роботи, приурочений Дню працівника соціальної сфери (за окремим планом)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22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 листопада</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педагогіки та соціальної роботи, </w:t>
            </w:r>
          </w:p>
          <w:p w:rsidR="006D67C8" w:rsidRDefault="0042485E"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Трібє</w:t>
            </w:r>
            <w:proofErr w:type="spellEnd"/>
            <w:r w:rsidRPr="006D67C8">
              <w:rPr>
                <w:rFonts w:ascii="Times New Roman" w:hAnsi="Times New Roman" w:cs="Times New Roman"/>
                <w:color w:val="auto"/>
                <w:sz w:val="24"/>
                <w:szCs w:val="24"/>
              </w:rPr>
              <w:t xml:space="preserve"> А.Ю., </w:t>
            </w:r>
          </w:p>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Дуля А.В.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shd w:val="clear" w:color="auto" w:fill="FFFFFF"/>
              </w:rPr>
              <w:t xml:space="preserve">Логопедичний марафон  студентів </w:t>
            </w:r>
            <w:r w:rsidRPr="006D67C8">
              <w:rPr>
                <w:rFonts w:ascii="Times New Roman" w:hAnsi="Times New Roman" w:cs="Times New Roman"/>
                <w:color w:val="auto"/>
                <w:sz w:val="24"/>
                <w:szCs w:val="24"/>
              </w:rPr>
              <w:t>(за окремим планом)</w:t>
            </w:r>
            <w:r w:rsidR="006D67C8" w:rsidRPr="006D67C8">
              <w:rPr>
                <w:rFonts w:ascii="Times New Roman" w:hAnsi="Times New Roman" w:cs="Times New Roman"/>
                <w:color w:val="auto"/>
                <w:sz w:val="24"/>
                <w:szCs w:val="24"/>
              </w:rPr>
              <w:t xml:space="preserve"> (до </w:t>
            </w:r>
            <w:proofErr w:type="spellStart"/>
            <w:r w:rsidR="006D67C8" w:rsidRPr="006D67C8">
              <w:rPr>
                <w:rFonts w:ascii="Times New Roman" w:hAnsi="Times New Roman" w:cs="Times New Roman"/>
                <w:color w:val="auto"/>
                <w:sz w:val="24"/>
                <w:szCs w:val="24"/>
              </w:rPr>
              <w:t>Мінародного</w:t>
            </w:r>
            <w:proofErr w:type="spellEnd"/>
            <w:r w:rsidR="006D67C8" w:rsidRPr="006D67C8">
              <w:rPr>
                <w:rFonts w:ascii="Times New Roman" w:hAnsi="Times New Roman" w:cs="Times New Roman"/>
                <w:color w:val="auto"/>
                <w:sz w:val="24"/>
                <w:szCs w:val="24"/>
              </w:rPr>
              <w:t xml:space="preserve"> дня логопеда)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4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14 листопада</w:t>
            </w:r>
          </w:p>
          <w:p w:rsidR="0042485E" w:rsidRPr="006D67C8" w:rsidRDefault="0042485E" w:rsidP="00897267">
            <w:pPr>
              <w:spacing w:after="0"/>
              <w:ind w:left="-40"/>
              <w:jc w:val="center"/>
              <w:rPr>
                <w:rFonts w:ascii="Times New Roman" w:hAnsi="Times New Roman" w:cs="Times New Roman"/>
                <w:color w:val="auto"/>
                <w:sz w:val="24"/>
                <w:szCs w:val="24"/>
              </w:rPr>
            </w:pPr>
          </w:p>
          <w:p w:rsidR="0042485E" w:rsidRPr="006D67C8" w:rsidRDefault="0042485E" w:rsidP="00897267">
            <w:pPr>
              <w:spacing w:after="0" w:line="0" w:lineRule="atLeast"/>
              <w:ind w:left="-40"/>
              <w:jc w:val="center"/>
              <w:rPr>
                <w:rFonts w:ascii="Times New Roman" w:hAnsi="Times New Roman" w:cs="Times New Roman"/>
                <w:color w:val="auto"/>
                <w:sz w:val="24"/>
                <w:szCs w:val="24"/>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p w:rsidR="006D67C8" w:rsidRDefault="0042485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О.В. </w:t>
            </w:r>
            <w:proofErr w:type="spellStart"/>
            <w:r w:rsidRPr="006D67C8">
              <w:rPr>
                <w:rFonts w:ascii="Times New Roman" w:hAnsi="Times New Roman" w:cs="Times New Roman"/>
                <w:color w:val="auto"/>
                <w:sz w:val="24"/>
                <w:szCs w:val="24"/>
              </w:rPr>
              <w:t>Мартинчук</w:t>
            </w:r>
            <w:proofErr w:type="spellEnd"/>
            <w:r w:rsidRPr="006D67C8">
              <w:rPr>
                <w:rFonts w:ascii="Times New Roman" w:hAnsi="Times New Roman" w:cs="Times New Roman"/>
                <w:color w:val="auto"/>
                <w:sz w:val="24"/>
                <w:szCs w:val="24"/>
              </w:rPr>
              <w:t>,</w:t>
            </w:r>
          </w:p>
          <w:p w:rsidR="0042485E" w:rsidRPr="006D67C8" w:rsidRDefault="0042485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 Н.М. Бабич, </w:t>
            </w:r>
            <w:proofErr w:type="spellStart"/>
            <w:r w:rsidRPr="006D67C8">
              <w:rPr>
                <w:rFonts w:ascii="Times New Roman" w:hAnsi="Times New Roman" w:cs="Times New Roman"/>
                <w:color w:val="auto"/>
                <w:sz w:val="24"/>
                <w:szCs w:val="24"/>
              </w:rPr>
              <w:t>К.О.Тичина</w:t>
            </w:r>
            <w:proofErr w:type="spellEnd"/>
            <w:r w:rsidRPr="006D67C8">
              <w:rPr>
                <w:rFonts w:ascii="Times New Roman" w:hAnsi="Times New Roman" w:cs="Times New Roman"/>
                <w:color w:val="auto"/>
                <w:sz w:val="24"/>
                <w:szCs w:val="24"/>
              </w:rPr>
              <w:t xml:space="preserve">                </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Психологічний </w:t>
            </w:r>
            <w:proofErr w:type="spellStart"/>
            <w:r w:rsidRPr="006D67C8">
              <w:rPr>
                <w:rFonts w:ascii="Times New Roman" w:hAnsi="Times New Roman" w:cs="Times New Roman"/>
                <w:color w:val="auto"/>
                <w:sz w:val="24"/>
                <w:szCs w:val="24"/>
              </w:rPr>
              <w:t>консультпункт</w:t>
            </w:r>
            <w:proofErr w:type="spellEnd"/>
            <w:r w:rsidRPr="006D67C8">
              <w:rPr>
                <w:rFonts w:ascii="Times New Roman" w:hAnsi="Times New Roman" w:cs="Times New Roman"/>
                <w:color w:val="auto"/>
                <w:sz w:val="24"/>
                <w:szCs w:val="24"/>
              </w:rPr>
              <w:t xml:space="preserve"> “Психологія в долонях”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листопад</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
          <w:p w:rsidR="0042485E" w:rsidRPr="006D67C8" w:rsidRDefault="0042485E"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Краєва</w:t>
            </w:r>
            <w:proofErr w:type="spellEnd"/>
            <w:r w:rsidRPr="006D67C8">
              <w:rPr>
                <w:rFonts w:ascii="Times New Roman" w:hAnsi="Times New Roman" w:cs="Times New Roman"/>
                <w:color w:val="auto"/>
                <w:sz w:val="24"/>
                <w:szCs w:val="24"/>
              </w:rPr>
              <w:t xml:space="preserve"> О.А.</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Дискусія “Корпоративна культура університету майбутнього” </w:t>
            </w:r>
          </w:p>
          <w:p w:rsidR="0042485E" w:rsidRPr="006D67C8" w:rsidRDefault="0042485E" w:rsidP="00897267">
            <w:pPr>
              <w:spacing w:after="0" w:line="0" w:lineRule="atLeast"/>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грудень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w:t>
            </w:r>
          </w:p>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та інклюзивної освіти,</w:t>
            </w:r>
          </w:p>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Тичина К.О.,</w:t>
            </w:r>
          </w:p>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Бабич Н.М.</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Логопедичні заняття у центрі “</w:t>
            </w:r>
            <w:proofErr w:type="spellStart"/>
            <w:r w:rsidRPr="006D67C8">
              <w:rPr>
                <w:rFonts w:ascii="Times New Roman" w:hAnsi="Times New Roman" w:cs="Times New Roman"/>
                <w:color w:val="auto"/>
                <w:sz w:val="24"/>
                <w:szCs w:val="24"/>
              </w:rPr>
              <w:t>Логотренажер</w:t>
            </w:r>
            <w:proofErr w:type="spellEnd"/>
            <w:r w:rsidRPr="006D67C8">
              <w:rPr>
                <w:rFonts w:ascii="Times New Roman" w:hAnsi="Times New Roman" w:cs="Times New Roman"/>
                <w:color w:val="auto"/>
                <w:sz w:val="24"/>
                <w:szCs w:val="24"/>
              </w:rPr>
              <w:t xml:space="preserve">” для дітей з порушеннями мовлення </w:t>
            </w:r>
          </w:p>
          <w:p w:rsidR="0042485E" w:rsidRPr="006D67C8" w:rsidRDefault="0042485E" w:rsidP="00897267">
            <w:pPr>
              <w:spacing w:after="0" w:line="0" w:lineRule="atLeast"/>
              <w:ind w:left="-40"/>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ind w:left="-4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спеціальної </w:t>
            </w:r>
          </w:p>
          <w:p w:rsidR="0042485E" w:rsidRPr="006D67C8" w:rsidRDefault="0042485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та інклюзивної освіти,</w:t>
            </w:r>
          </w:p>
          <w:p w:rsidR="0042485E" w:rsidRPr="006D67C8" w:rsidRDefault="0042485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Бабич Н.М., Луцько К.В.,</w:t>
            </w:r>
          </w:p>
          <w:p w:rsidR="0042485E" w:rsidRPr="006D67C8" w:rsidRDefault="0042485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Тичина К.О., </w:t>
            </w:r>
            <w:proofErr w:type="spellStart"/>
            <w:r w:rsidRPr="006D67C8">
              <w:rPr>
                <w:rFonts w:ascii="Times New Roman" w:hAnsi="Times New Roman" w:cs="Times New Roman"/>
                <w:color w:val="auto"/>
                <w:sz w:val="24"/>
                <w:szCs w:val="24"/>
              </w:rPr>
              <w:t>Заєркова</w:t>
            </w:r>
            <w:proofErr w:type="spellEnd"/>
            <w:r w:rsidRPr="006D67C8">
              <w:rPr>
                <w:rFonts w:ascii="Times New Roman" w:hAnsi="Times New Roman" w:cs="Times New Roman"/>
                <w:color w:val="auto"/>
                <w:sz w:val="24"/>
                <w:szCs w:val="24"/>
              </w:rPr>
              <w:t xml:space="preserve"> Н.В.</w:t>
            </w:r>
          </w:p>
        </w:tc>
      </w:tr>
      <w:tr w:rsidR="006D67C8" w:rsidRPr="006D67C8" w:rsidTr="006D67C8">
        <w:trPr>
          <w:trHeight w:val="260"/>
        </w:trPr>
        <w:tc>
          <w:tcPr>
            <w:tcW w:w="1452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97267" w:rsidRDefault="00897267" w:rsidP="00897267">
            <w:pPr>
              <w:pStyle w:val="10"/>
              <w:spacing w:after="0" w:line="240" w:lineRule="auto"/>
              <w:contextualSpacing/>
              <w:jc w:val="center"/>
              <w:rPr>
                <w:rFonts w:ascii="Times New Roman" w:eastAsia="Times New Roman" w:hAnsi="Times New Roman" w:cs="Times New Roman"/>
                <w:b/>
                <w:color w:val="auto"/>
                <w:sz w:val="24"/>
                <w:szCs w:val="24"/>
                <w:lang w:eastAsia="en-US"/>
              </w:rPr>
            </w:pPr>
          </w:p>
          <w:p w:rsidR="00897267" w:rsidRDefault="00897267" w:rsidP="00897267">
            <w:pPr>
              <w:pStyle w:val="10"/>
              <w:spacing w:after="0" w:line="240" w:lineRule="auto"/>
              <w:contextualSpacing/>
              <w:jc w:val="center"/>
              <w:rPr>
                <w:rFonts w:ascii="Times New Roman" w:eastAsia="Times New Roman" w:hAnsi="Times New Roman" w:cs="Times New Roman"/>
                <w:b/>
                <w:color w:val="auto"/>
                <w:sz w:val="24"/>
                <w:szCs w:val="24"/>
                <w:lang w:eastAsia="en-US"/>
              </w:rPr>
            </w:pPr>
          </w:p>
          <w:p w:rsidR="00897267" w:rsidRDefault="00897267" w:rsidP="00897267">
            <w:pPr>
              <w:pStyle w:val="10"/>
              <w:spacing w:after="0" w:line="240" w:lineRule="auto"/>
              <w:contextualSpacing/>
              <w:jc w:val="center"/>
              <w:rPr>
                <w:rFonts w:ascii="Times New Roman" w:eastAsia="Times New Roman" w:hAnsi="Times New Roman" w:cs="Times New Roman"/>
                <w:b/>
                <w:color w:val="auto"/>
                <w:sz w:val="24"/>
                <w:szCs w:val="24"/>
                <w:lang w:eastAsia="en-US"/>
              </w:rPr>
            </w:pPr>
          </w:p>
          <w:p w:rsidR="00897267" w:rsidRDefault="00897267" w:rsidP="00897267">
            <w:pPr>
              <w:pStyle w:val="10"/>
              <w:spacing w:after="0" w:line="240" w:lineRule="auto"/>
              <w:contextualSpacing/>
              <w:jc w:val="center"/>
              <w:rPr>
                <w:rFonts w:ascii="Times New Roman" w:eastAsia="Times New Roman" w:hAnsi="Times New Roman" w:cs="Times New Roman"/>
                <w:b/>
                <w:color w:val="auto"/>
                <w:sz w:val="24"/>
                <w:szCs w:val="24"/>
                <w:lang w:eastAsia="en-US"/>
              </w:rPr>
            </w:pPr>
          </w:p>
          <w:p w:rsidR="0042485E" w:rsidRPr="006D67C8" w:rsidRDefault="0042485E" w:rsidP="00897267">
            <w:pPr>
              <w:pStyle w:val="10"/>
              <w:spacing w:after="0" w:line="240" w:lineRule="auto"/>
              <w:contextualSpacing/>
              <w:jc w:val="center"/>
              <w:rPr>
                <w:rFonts w:ascii="Times New Roman" w:eastAsia="Times New Roman" w:hAnsi="Times New Roman" w:cs="Times New Roman"/>
                <w:b/>
                <w:color w:val="auto"/>
                <w:sz w:val="24"/>
                <w:szCs w:val="24"/>
                <w:lang w:eastAsia="en-US"/>
              </w:rPr>
            </w:pPr>
            <w:r w:rsidRPr="006D67C8">
              <w:rPr>
                <w:rFonts w:ascii="Times New Roman" w:eastAsia="Times New Roman" w:hAnsi="Times New Roman" w:cs="Times New Roman"/>
                <w:b/>
                <w:color w:val="auto"/>
                <w:sz w:val="24"/>
                <w:szCs w:val="24"/>
                <w:lang w:eastAsia="en-US"/>
              </w:rPr>
              <w:lastRenderedPageBreak/>
              <w:t>РОЗВИТОК ТРАДИЦІЙ УНІВЕРСИТЕТУ, СПРЯМОВАНИХ НА ГРОМАДЯНСЬКУ ТА ЄВРОПЕЙСЬКУ САМОІДЕНТИФІКАЦІЮ, ПАТРІОТИЗМ, ДОБРОЧИННІСТЬ І ВОЛОНТЕРСТВО УЧАСНИКІВ ОСВІТНЬОГО ПРОЦЕСУ</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pStyle w:val="10"/>
              <w:spacing w:after="0" w:line="240" w:lineRule="auto"/>
              <w:contextualSpacing/>
              <w:jc w:val="both"/>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Шевченківский</w:t>
            </w:r>
            <w:proofErr w:type="spellEnd"/>
            <w:r w:rsidRPr="006D67C8">
              <w:rPr>
                <w:rFonts w:ascii="Times New Roman" w:eastAsia="Times New Roman" w:hAnsi="Times New Roman" w:cs="Times New Roman"/>
                <w:color w:val="auto"/>
                <w:sz w:val="24"/>
                <w:szCs w:val="24"/>
                <w:lang w:eastAsia="en-US"/>
              </w:rPr>
              <w:t xml:space="preserve"> березень</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pStyle w:val="10"/>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березень</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pStyle w:val="10"/>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r w:rsidRPr="006D67C8">
              <w:rPr>
                <w:rFonts w:ascii="Times New Roman" w:eastAsia="Times New Roman" w:hAnsi="Times New Roman" w:cs="Times New Roman"/>
                <w:color w:val="auto"/>
                <w:sz w:val="24"/>
                <w:szCs w:val="24"/>
                <w:lang w:eastAsia="en-US"/>
              </w:rPr>
              <w:t>куратори академічних груп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pStyle w:val="10"/>
              <w:spacing w:after="0" w:line="240" w:lineRule="auto"/>
              <w:contextualSpacing/>
              <w:jc w:val="both"/>
              <w:rPr>
                <w:rFonts w:ascii="Times New Roman" w:eastAsia="Times New Roman" w:hAnsi="Times New Roman" w:cs="Times New Roman"/>
                <w:color w:val="auto"/>
                <w:sz w:val="24"/>
                <w:szCs w:val="24"/>
                <w:lang w:eastAsia="en-US"/>
              </w:rPr>
            </w:pPr>
            <w:proofErr w:type="spellStart"/>
            <w:r w:rsidRPr="006D67C8">
              <w:rPr>
                <w:rFonts w:ascii="Times New Roman" w:hAnsi="Times New Roman" w:cs="Times New Roman"/>
                <w:color w:val="auto"/>
                <w:sz w:val="24"/>
                <w:szCs w:val="24"/>
                <w:lang w:eastAsia="en-US"/>
              </w:rPr>
              <w:t>Просвітницько</w:t>
            </w:r>
            <w:proofErr w:type="spellEnd"/>
            <w:r w:rsidRPr="006D67C8">
              <w:rPr>
                <w:rFonts w:ascii="Times New Roman" w:hAnsi="Times New Roman" w:cs="Times New Roman"/>
                <w:color w:val="auto"/>
                <w:sz w:val="24"/>
                <w:szCs w:val="24"/>
                <w:lang w:eastAsia="en-US"/>
              </w:rPr>
              <w:t xml:space="preserve">-благодійна акція до Всесвітнього дня людей з синдромом Дауна: </w:t>
            </w:r>
            <w:proofErr w:type="spellStart"/>
            <w:r w:rsidRPr="006D67C8">
              <w:rPr>
                <w:rFonts w:ascii="Times New Roman" w:hAnsi="Times New Roman" w:cs="Times New Roman"/>
                <w:color w:val="auto"/>
                <w:sz w:val="24"/>
                <w:szCs w:val="24"/>
                <w:lang w:eastAsia="en-US"/>
              </w:rPr>
              <w:t>фешмоб</w:t>
            </w:r>
            <w:proofErr w:type="spellEnd"/>
            <w:r w:rsidRPr="006D67C8">
              <w:rPr>
                <w:rFonts w:ascii="Times New Roman" w:hAnsi="Times New Roman" w:cs="Times New Roman"/>
                <w:color w:val="auto"/>
                <w:sz w:val="24"/>
                <w:szCs w:val="24"/>
                <w:lang w:eastAsia="en-US"/>
              </w:rPr>
              <w:t xml:space="preserve"> різнокольорових шкарпеток «Підтримай особливих!»</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pStyle w:val="10"/>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березень</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r w:rsidRPr="006D67C8">
              <w:rPr>
                <w:rFonts w:ascii="Times New Roman" w:eastAsia="Times New Roman" w:hAnsi="Times New Roman" w:cs="Times New Roman"/>
                <w:color w:val="auto"/>
                <w:sz w:val="24"/>
                <w:szCs w:val="24"/>
                <w:lang w:eastAsia="en-US"/>
              </w:rPr>
              <w:t>куратори академічних груп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Участь у просвітницькій акції для громади м. Києва «Київ у блакитному»</w:t>
            </w:r>
          </w:p>
          <w:p w:rsidR="0042485E" w:rsidRPr="006D67C8" w:rsidRDefault="0042485E" w:rsidP="00897267">
            <w:pPr>
              <w:pStyle w:val="10"/>
              <w:spacing w:after="0" w:line="240" w:lineRule="auto"/>
              <w:contextualSpacing/>
              <w:jc w:val="both"/>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до Дня поширення знань про аутизм</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pStyle w:val="10"/>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2 квітня</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pStyle w:val="10"/>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r w:rsidRPr="006D67C8">
              <w:rPr>
                <w:rFonts w:ascii="Times New Roman" w:eastAsia="Times New Roman" w:hAnsi="Times New Roman" w:cs="Times New Roman"/>
                <w:color w:val="auto"/>
                <w:sz w:val="24"/>
                <w:szCs w:val="24"/>
                <w:lang w:eastAsia="en-US"/>
              </w:rPr>
              <w:t>куратори академічних груп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Проведення заходів до Міжнародного дня захисту дітей </w:t>
            </w:r>
          </w:p>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(за окремим планом)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червень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6D67C8" w:rsidRPr="006D67C8" w:rsidTr="006D67C8">
        <w:trPr>
          <w:trHeight w:val="302"/>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6D67C8" w:rsidRDefault="0042485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Благодійна акція «Подаруй бібліотеці книгу»</w:t>
            </w:r>
          </w:p>
          <w:p w:rsidR="0042485E" w:rsidRPr="006D67C8" w:rsidRDefault="0042485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 до Всеукраїнського дня бібліотек</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30 вересня</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Заходи з нагоди Дня працівників освіти (за окремим планом)</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вересень-жовтень</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10"/>
              <w:spacing w:after="0" w:line="240" w:lineRule="auto"/>
              <w:contextualSpacing/>
              <w:jc w:val="both"/>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Урочистості з нагоди посвяти у студенти та на честь</w:t>
            </w:r>
            <w:r w:rsidRPr="006D67C8">
              <w:rPr>
                <w:rFonts w:ascii="Times New Roman" w:hAnsi="Times New Roman" w:cs="Times New Roman"/>
                <w:color w:val="auto"/>
                <w:sz w:val="24"/>
                <w:szCs w:val="24"/>
                <w:lang w:eastAsia="en-US"/>
              </w:rPr>
              <w:t xml:space="preserve"> вручення дипломів випускникам Університету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10"/>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вересень</w:t>
            </w:r>
          </w:p>
          <w:p w:rsidR="0042485E" w:rsidRPr="006D67C8" w:rsidRDefault="0042485E" w:rsidP="00897267">
            <w:pPr>
              <w:pStyle w:val="10"/>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грудень</w:t>
            </w:r>
          </w:p>
          <w:p w:rsidR="0042485E" w:rsidRPr="006D67C8" w:rsidRDefault="0042485E" w:rsidP="00897267">
            <w:pPr>
              <w:pStyle w:val="10"/>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червень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Клішевич Н.А., </w:t>
            </w:r>
          </w:p>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Музиченко І.В., </w:t>
            </w:r>
          </w:p>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Павлюк Р.Р.,</w:t>
            </w:r>
          </w:p>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Воронюк</w:t>
            </w:r>
            <w:proofErr w:type="spellEnd"/>
            <w:r w:rsidRPr="006D67C8">
              <w:rPr>
                <w:rFonts w:ascii="Times New Roman" w:eastAsia="Times New Roman" w:hAnsi="Times New Roman" w:cs="Times New Roman"/>
                <w:color w:val="auto"/>
                <w:sz w:val="24"/>
                <w:szCs w:val="24"/>
                <w:lang w:eastAsia="en-US"/>
              </w:rPr>
              <w:t xml:space="preserve"> Г.А., </w:t>
            </w:r>
          </w:p>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42485E" w:rsidRPr="006D67C8" w:rsidRDefault="0042485E" w:rsidP="00897267">
            <w:pPr>
              <w:pStyle w:val="1"/>
              <w:spacing w:after="0" w:line="240" w:lineRule="auto"/>
              <w:contextualSpacing/>
              <w:rPr>
                <w:rFonts w:ascii="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День Університету</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грудень</w:t>
            </w:r>
          </w:p>
        </w:tc>
        <w:tc>
          <w:tcPr>
            <w:tcW w:w="3288" w:type="dxa"/>
            <w:tcBorders>
              <w:top w:val="single" w:sz="4" w:space="0" w:color="auto"/>
              <w:left w:val="single" w:sz="4" w:space="0" w:color="auto"/>
              <w:bottom w:val="single" w:sz="4" w:space="0" w:color="auto"/>
              <w:right w:val="single" w:sz="4" w:space="0" w:color="auto"/>
            </w:tcBorders>
            <w:shd w:val="clear" w:color="auto" w:fill="FFFFFF"/>
            <w:hideMark/>
          </w:tcPr>
          <w:p w:rsidR="0042485E" w:rsidRPr="006D67C8" w:rsidRDefault="0042485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Клішевич Н.А., </w:t>
            </w:r>
          </w:p>
          <w:p w:rsidR="0042485E" w:rsidRPr="006D67C8" w:rsidRDefault="0042485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10"/>
              <w:spacing w:after="0" w:line="240" w:lineRule="auto"/>
              <w:contextualSpacing/>
              <w:jc w:val="both"/>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Організація та проведення відкритих лекцій, семінарів, майстер-класів в межах </w:t>
            </w:r>
            <w:proofErr w:type="spellStart"/>
            <w:r w:rsidRPr="006D67C8">
              <w:rPr>
                <w:rFonts w:ascii="Times New Roman" w:hAnsi="Times New Roman" w:cs="Times New Roman"/>
                <w:color w:val="auto"/>
                <w:sz w:val="24"/>
                <w:szCs w:val="24"/>
                <w:lang w:eastAsia="en-US"/>
              </w:rPr>
              <w:t>проєктів</w:t>
            </w:r>
            <w:proofErr w:type="spellEnd"/>
            <w:r w:rsidRPr="006D67C8">
              <w:rPr>
                <w:rFonts w:ascii="Times New Roman" w:hAnsi="Times New Roman" w:cs="Times New Roman"/>
                <w:color w:val="auto"/>
                <w:sz w:val="24"/>
                <w:szCs w:val="24"/>
                <w:lang w:eastAsia="en-US"/>
              </w:rPr>
              <w:t xml:space="preserve"> «Зустріч з лідером» та «Людина професії»</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10"/>
              <w:spacing w:after="0" w:line="240" w:lineRule="auto"/>
              <w:contextualSpacing/>
              <w:jc w:val="center"/>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42485E"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p w:rsidR="00897267"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p>
          <w:p w:rsidR="00897267"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p>
          <w:p w:rsidR="00897267"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p>
          <w:p w:rsidR="00897267" w:rsidRPr="006D67C8" w:rsidRDefault="00897267" w:rsidP="00897267">
            <w:pPr>
              <w:pStyle w:val="1"/>
              <w:spacing w:after="0" w:line="240" w:lineRule="auto"/>
              <w:contextualSpacing/>
              <w:rPr>
                <w:rFonts w:ascii="Times New Roman" w:hAnsi="Times New Roman" w:cs="Times New Roman"/>
                <w:color w:val="auto"/>
                <w:sz w:val="24"/>
                <w:szCs w:val="24"/>
                <w:lang w:eastAsia="en-US"/>
              </w:rPr>
            </w:pP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Організація та проведення профорієнтаційних заходів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Музиченко І.В, </w:t>
            </w:r>
          </w:p>
          <w:p w:rsidR="0042485E" w:rsidRPr="006D67C8" w:rsidRDefault="0042485E" w:rsidP="00897267">
            <w:pPr>
              <w:spacing w:after="0" w:line="0" w:lineRule="atLeast"/>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42485E" w:rsidRPr="006D67C8" w:rsidRDefault="0042485E"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42485E" w:rsidRPr="006D67C8" w:rsidRDefault="0042485E" w:rsidP="00897267">
            <w:pPr>
              <w:spacing w:after="0" w:line="0" w:lineRule="atLeast"/>
              <w:rPr>
                <w:rFonts w:ascii="Times New Roman" w:hAnsi="Times New Roman" w:cs="Times New Roman"/>
                <w:color w:val="auto"/>
                <w:sz w:val="24"/>
                <w:szCs w:val="24"/>
                <w:lang w:eastAsia="uk-UA"/>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Відвідування київської лікарні та проведення творчої майстерні для дітей у партнерстві з  МБФ  "Сильні духом".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березень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
          <w:p w:rsidR="0042485E" w:rsidRPr="006D67C8" w:rsidRDefault="0042485E"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Миколенко</w:t>
            </w:r>
            <w:proofErr w:type="spellEnd"/>
            <w:r w:rsidRPr="006D67C8">
              <w:rPr>
                <w:rFonts w:ascii="Times New Roman" w:hAnsi="Times New Roman" w:cs="Times New Roman"/>
                <w:color w:val="auto"/>
                <w:sz w:val="24"/>
                <w:szCs w:val="24"/>
              </w:rPr>
              <w:t xml:space="preserve"> Н.В.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hd w:val="clear" w:color="auto" w:fill="FFFFFF"/>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shd w:val="clear" w:color="auto" w:fill="FFFFFF"/>
                <w:lang w:eastAsia="uk-UA"/>
              </w:rPr>
              <w:t>Щорічна Всеукраїнська акція “</w:t>
            </w:r>
            <w:proofErr w:type="spellStart"/>
            <w:r w:rsidRPr="006D67C8">
              <w:rPr>
                <w:rFonts w:ascii="Times New Roman" w:hAnsi="Times New Roman" w:cs="Times New Roman"/>
                <w:color w:val="auto"/>
                <w:sz w:val="24"/>
                <w:szCs w:val="24"/>
                <w:shd w:val="clear" w:color="auto" w:fill="FFFFFF"/>
                <w:lang w:eastAsia="uk-UA"/>
              </w:rPr>
              <w:t>Let`s</w:t>
            </w:r>
            <w:proofErr w:type="spellEnd"/>
            <w:r w:rsidRPr="006D67C8">
              <w:rPr>
                <w:rFonts w:ascii="Times New Roman" w:hAnsi="Times New Roman" w:cs="Times New Roman"/>
                <w:color w:val="auto"/>
                <w:sz w:val="24"/>
                <w:szCs w:val="24"/>
                <w:shd w:val="clear" w:color="auto" w:fill="FFFFFF"/>
                <w:lang w:eastAsia="uk-UA"/>
              </w:rPr>
              <w:t xml:space="preserve"> </w:t>
            </w:r>
            <w:proofErr w:type="spellStart"/>
            <w:r w:rsidRPr="006D67C8">
              <w:rPr>
                <w:rFonts w:ascii="Times New Roman" w:hAnsi="Times New Roman" w:cs="Times New Roman"/>
                <w:color w:val="auto"/>
                <w:sz w:val="24"/>
                <w:szCs w:val="24"/>
                <w:shd w:val="clear" w:color="auto" w:fill="FFFFFF"/>
                <w:lang w:eastAsia="uk-UA"/>
              </w:rPr>
              <w:t>do</w:t>
            </w:r>
            <w:proofErr w:type="spellEnd"/>
            <w:r w:rsidRPr="006D67C8">
              <w:rPr>
                <w:rFonts w:ascii="Times New Roman" w:hAnsi="Times New Roman" w:cs="Times New Roman"/>
                <w:color w:val="auto"/>
                <w:sz w:val="24"/>
                <w:szCs w:val="24"/>
                <w:shd w:val="clear" w:color="auto" w:fill="FFFFFF"/>
                <w:lang w:eastAsia="uk-UA"/>
              </w:rPr>
              <w:t xml:space="preserve"> </w:t>
            </w:r>
            <w:proofErr w:type="spellStart"/>
            <w:r w:rsidRPr="006D67C8">
              <w:rPr>
                <w:rFonts w:ascii="Times New Roman" w:hAnsi="Times New Roman" w:cs="Times New Roman"/>
                <w:color w:val="auto"/>
                <w:sz w:val="24"/>
                <w:szCs w:val="24"/>
                <w:shd w:val="clear" w:color="auto" w:fill="FFFFFF"/>
                <w:lang w:eastAsia="uk-UA"/>
              </w:rPr>
              <w:t>it</w:t>
            </w:r>
            <w:proofErr w:type="spellEnd"/>
            <w:r w:rsidRPr="006D67C8">
              <w:rPr>
                <w:rFonts w:ascii="Times New Roman" w:hAnsi="Times New Roman" w:cs="Times New Roman"/>
                <w:color w:val="auto"/>
                <w:sz w:val="24"/>
                <w:szCs w:val="24"/>
                <w:shd w:val="clear" w:color="auto" w:fill="FFFFFF"/>
                <w:lang w:eastAsia="uk-UA"/>
              </w:rPr>
              <w:t xml:space="preserve"> </w:t>
            </w:r>
            <w:proofErr w:type="spellStart"/>
            <w:r w:rsidRPr="006D67C8">
              <w:rPr>
                <w:rFonts w:ascii="Times New Roman" w:hAnsi="Times New Roman" w:cs="Times New Roman"/>
                <w:color w:val="auto"/>
                <w:sz w:val="24"/>
                <w:szCs w:val="24"/>
                <w:shd w:val="clear" w:color="auto" w:fill="FFFFFF"/>
                <w:lang w:eastAsia="uk-UA"/>
              </w:rPr>
              <w:t>Ukraine</w:t>
            </w:r>
            <w:proofErr w:type="spellEnd"/>
            <w:r w:rsidRPr="006D67C8">
              <w:rPr>
                <w:rFonts w:ascii="Times New Roman" w:hAnsi="Times New Roman" w:cs="Times New Roman"/>
                <w:color w:val="auto"/>
                <w:sz w:val="24"/>
                <w:szCs w:val="24"/>
              </w:rPr>
              <w:t>”</w:t>
            </w:r>
            <w:r w:rsidRPr="006D67C8">
              <w:rPr>
                <w:rFonts w:ascii="Times New Roman" w:hAnsi="Times New Roman" w:cs="Times New Roman"/>
                <w:color w:val="auto"/>
                <w:sz w:val="24"/>
                <w:szCs w:val="24"/>
                <w:shd w:val="clear" w:color="auto" w:fill="FFFFFF"/>
                <w:lang w:eastAsia="uk-UA"/>
              </w:rPr>
              <w:t xml:space="preserve">  (“Зробимо Україну чистою</w:t>
            </w:r>
            <w:r w:rsidRPr="006D67C8">
              <w:rPr>
                <w:rFonts w:ascii="Times New Roman" w:hAnsi="Times New Roman" w:cs="Times New Roman"/>
                <w:color w:val="auto"/>
                <w:sz w:val="24"/>
                <w:szCs w:val="24"/>
              </w:rPr>
              <w:t>”</w:t>
            </w:r>
            <w:r w:rsidRPr="006D67C8">
              <w:rPr>
                <w:rFonts w:ascii="Times New Roman" w:hAnsi="Times New Roman" w:cs="Times New Roman"/>
                <w:color w:val="auto"/>
                <w:sz w:val="24"/>
                <w:szCs w:val="24"/>
                <w:shd w:val="clear" w:color="auto" w:fill="FFFFFF"/>
                <w:lang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березень-квітень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ІЛ, </w:t>
            </w:r>
            <w:r w:rsidR="000D3392" w:rsidRPr="006D67C8">
              <w:rPr>
                <w:rFonts w:ascii="Times New Roman" w:hAnsi="Times New Roman" w:cs="Times New Roman"/>
                <w:color w:val="auto"/>
                <w:sz w:val="24"/>
                <w:szCs w:val="24"/>
                <w:lang w:eastAsia="uk-UA"/>
              </w:rPr>
              <w:t>Музиченко І.В.</w:t>
            </w:r>
            <w:r w:rsidRPr="006D67C8">
              <w:rPr>
                <w:rFonts w:ascii="Times New Roman" w:hAnsi="Times New Roman" w:cs="Times New Roman"/>
                <w:color w:val="auto"/>
                <w:sz w:val="24"/>
                <w:szCs w:val="24"/>
                <w:lang w:eastAsia="uk-UA"/>
              </w:rPr>
              <w:t xml:space="preserve">, </w:t>
            </w:r>
            <w:r w:rsidR="000D3392" w:rsidRPr="006D67C8">
              <w:rPr>
                <w:rFonts w:ascii="Times New Roman" w:hAnsi="Times New Roman" w:cs="Times New Roman"/>
                <w:color w:val="auto"/>
                <w:sz w:val="24"/>
                <w:szCs w:val="24"/>
                <w:lang w:eastAsia="uk-UA"/>
              </w:rPr>
              <w:t>Студентська рада</w:t>
            </w:r>
            <w:r w:rsidRPr="006D67C8">
              <w:rPr>
                <w:rFonts w:ascii="Times New Roman" w:hAnsi="Times New Roman" w:cs="Times New Roman"/>
                <w:color w:val="auto"/>
                <w:sz w:val="24"/>
                <w:szCs w:val="24"/>
                <w:lang w:eastAsia="uk-UA"/>
              </w:rPr>
              <w:t xml:space="preserve"> ІЛ</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Волонтерська підтримка щорічного фестивалю </w:t>
            </w:r>
            <w:r w:rsidRPr="006D67C8">
              <w:rPr>
                <w:rFonts w:ascii="Times New Roman" w:hAnsi="Times New Roman" w:cs="Times New Roman"/>
                <w:color w:val="auto"/>
                <w:sz w:val="24"/>
                <w:szCs w:val="24"/>
                <w:shd w:val="clear" w:color="auto" w:fill="FFFFFF"/>
                <w:lang w:eastAsia="uk-UA"/>
              </w:rPr>
              <w:t>“</w:t>
            </w:r>
            <w:r w:rsidRPr="006D67C8">
              <w:rPr>
                <w:rFonts w:ascii="Times New Roman" w:hAnsi="Times New Roman" w:cs="Times New Roman"/>
                <w:color w:val="auto"/>
                <w:sz w:val="24"/>
                <w:szCs w:val="24"/>
                <w:lang w:eastAsia="uk-UA"/>
              </w:rPr>
              <w:t>Подаруй надію</w:t>
            </w:r>
            <w:r w:rsidRPr="006D67C8">
              <w:rPr>
                <w:rFonts w:ascii="Times New Roman" w:hAnsi="Times New Roman" w:cs="Times New Roman"/>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березень-квітень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42485E" w:rsidRPr="006D67C8">
              <w:rPr>
                <w:rFonts w:ascii="Times New Roman" w:hAnsi="Times New Roman" w:cs="Times New Roman"/>
                <w:color w:val="auto"/>
                <w:sz w:val="24"/>
                <w:szCs w:val="24"/>
                <w:lang w:eastAsia="uk-UA"/>
              </w:rPr>
              <w:t xml:space="preserve">, </w:t>
            </w:r>
            <w:r w:rsidRPr="006D67C8">
              <w:rPr>
                <w:rFonts w:ascii="Times New Roman" w:hAnsi="Times New Roman" w:cs="Times New Roman"/>
                <w:color w:val="auto"/>
                <w:sz w:val="24"/>
                <w:szCs w:val="24"/>
                <w:lang w:eastAsia="uk-UA"/>
              </w:rPr>
              <w:t>Студентська рада</w:t>
            </w:r>
            <w:r w:rsidR="0042485E" w:rsidRPr="006D67C8">
              <w:rPr>
                <w:rFonts w:ascii="Times New Roman" w:hAnsi="Times New Roman" w:cs="Times New Roman"/>
                <w:color w:val="auto"/>
                <w:sz w:val="24"/>
                <w:szCs w:val="24"/>
                <w:lang w:eastAsia="uk-UA"/>
              </w:rPr>
              <w:t xml:space="preserve"> ІЛ</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lang w:eastAsia="uk-UA"/>
              </w:rPr>
              <w:t xml:space="preserve">Волонтерська акція «Збір макулатури до Дня Землі»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квітень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практичної психології, Литвиненко О. 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Свято Великодня, благодійна акція “Великодній кошик” для студентів соціальних категорій Університету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квітень</w:t>
            </w:r>
          </w:p>
          <w:p w:rsidR="0042485E" w:rsidRPr="006D67C8" w:rsidRDefault="0042485E" w:rsidP="00897267">
            <w:pPr>
              <w:spacing w:after="0" w:line="0" w:lineRule="atLeast"/>
              <w:rPr>
                <w:rFonts w:ascii="Times New Roman" w:hAnsi="Times New Roman" w:cs="Times New Roman"/>
                <w:color w:val="auto"/>
                <w:sz w:val="24"/>
                <w:szCs w:val="24"/>
                <w:lang w:eastAsia="uk-UA"/>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shd w:val="clear" w:color="auto" w:fill="FFFFFF"/>
                <w:lang w:eastAsia="uk-UA"/>
              </w:rPr>
              <w:t>Первинна профспілкова організація студентів</w:t>
            </w:r>
          </w:p>
          <w:p w:rsidR="0042485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Благодійний студентський бал Університету </w:t>
            </w:r>
          </w:p>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до Дня Києва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травень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Волонтерська підтримка щорічного “Пробігу під каштанами”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травень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42485E" w:rsidRPr="006D67C8">
              <w:rPr>
                <w:rFonts w:ascii="Times New Roman" w:hAnsi="Times New Roman" w:cs="Times New Roman"/>
                <w:color w:val="auto"/>
                <w:sz w:val="24"/>
                <w:szCs w:val="24"/>
                <w:lang w:eastAsia="uk-UA"/>
              </w:rPr>
              <w:t xml:space="preserve">, </w:t>
            </w:r>
          </w:p>
          <w:p w:rsidR="0042485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42485E" w:rsidRPr="006D67C8">
              <w:rPr>
                <w:rFonts w:ascii="Times New Roman" w:hAnsi="Times New Roman" w:cs="Times New Roman"/>
                <w:color w:val="auto"/>
                <w:sz w:val="24"/>
                <w:szCs w:val="24"/>
                <w:lang w:eastAsia="uk-UA"/>
              </w:rPr>
              <w:t xml:space="preserve"> ІЛ</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Відвідування зі студентами занять з реабілітації та підтримки людей, які мають психічні захворювання в ГО «Психічне здоров'я»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жовтень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практичної психології, Литвиненко О. 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Благодійна акція «Крила янгола»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листопад – грудень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0D3392"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Музиченко І.В.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hd w:val="clear" w:color="auto" w:fill="FFFFFF"/>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Благодійна акція “Подаруй дитині радість” (До Дня Святого Миколая) для дітей, які перебувають  в  інтернатах  і притулках для неповнолітніх,  дитячих будинках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грудень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VIII етап Соціального проекту “З Києвом і для Києва”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hd w:val="clear" w:color="auto" w:fill="FFFFFF"/>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shd w:val="clear" w:color="auto" w:fill="FFFFFF"/>
                <w:lang w:eastAsia="uk-UA"/>
              </w:rPr>
              <w:t>Волонтерська програма “</w:t>
            </w:r>
            <w:proofErr w:type="spellStart"/>
            <w:r w:rsidRPr="006D67C8">
              <w:rPr>
                <w:rFonts w:ascii="Times New Roman" w:hAnsi="Times New Roman" w:cs="Times New Roman"/>
                <w:color w:val="auto"/>
                <w:sz w:val="24"/>
                <w:szCs w:val="24"/>
                <w:shd w:val="clear" w:color="auto" w:fill="FFFFFF"/>
                <w:lang w:eastAsia="uk-UA"/>
              </w:rPr>
              <w:t>Добровозик</w:t>
            </w:r>
            <w:proofErr w:type="spellEnd"/>
            <w:r w:rsidRPr="006D67C8">
              <w:rPr>
                <w:rFonts w:ascii="Times New Roman" w:hAnsi="Times New Roman" w:cs="Times New Roman"/>
                <w:color w:val="auto"/>
                <w:sz w:val="24"/>
                <w:szCs w:val="24"/>
                <w:shd w:val="clear" w:color="auto" w:fill="FFFFFF"/>
                <w:lang w:eastAsia="uk-UA"/>
              </w:rPr>
              <w:t>” спільно з ГО “Подаруй життя” та БФ “Незалежна країна”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42485E" w:rsidRPr="006D67C8">
              <w:rPr>
                <w:rFonts w:ascii="Times New Roman" w:hAnsi="Times New Roman" w:cs="Times New Roman"/>
                <w:color w:val="auto"/>
                <w:sz w:val="24"/>
                <w:szCs w:val="24"/>
                <w:lang w:eastAsia="uk-UA"/>
              </w:rPr>
              <w:t xml:space="preserve">, </w:t>
            </w:r>
          </w:p>
          <w:p w:rsidR="0042485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42485E" w:rsidRPr="006D67C8">
              <w:rPr>
                <w:rFonts w:ascii="Times New Roman" w:hAnsi="Times New Roman" w:cs="Times New Roman"/>
                <w:color w:val="auto"/>
                <w:sz w:val="24"/>
                <w:szCs w:val="24"/>
                <w:lang w:eastAsia="uk-UA"/>
              </w:rPr>
              <w:t xml:space="preserve"> ІЛ</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hd w:val="clear" w:color="auto" w:fill="FFFFFF"/>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shd w:val="clear" w:color="auto" w:fill="FFFFFF"/>
                <w:lang w:eastAsia="uk-UA"/>
              </w:rPr>
              <w:t xml:space="preserve">Волонтерська програма “Підтримане </w:t>
            </w:r>
            <w:proofErr w:type="spellStart"/>
            <w:r w:rsidRPr="006D67C8">
              <w:rPr>
                <w:rFonts w:ascii="Times New Roman" w:hAnsi="Times New Roman" w:cs="Times New Roman"/>
                <w:color w:val="auto"/>
                <w:sz w:val="24"/>
                <w:szCs w:val="24"/>
                <w:shd w:val="clear" w:color="auto" w:fill="FFFFFF"/>
                <w:lang w:eastAsia="uk-UA"/>
              </w:rPr>
              <w:t>волонтерство</w:t>
            </w:r>
            <w:proofErr w:type="spellEnd"/>
            <w:r w:rsidRPr="006D67C8">
              <w:rPr>
                <w:rFonts w:ascii="Times New Roman" w:hAnsi="Times New Roman" w:cs="Times New Roman"/>
                <w:color w:val="auto"/>
                <w:sz w:val="24"/>
                <w:szCs w:val="24"/>
              </w:rPr>
              <w:t>”</w:t>
            </w:r>
            <w:r w:rsidRPr="006D67C8">
              <w:rPr>
                <w:rFonts w:ascii="Times New Roman" w:hAnsi="Times New Roman" w:cs="Times New Roman"/>
                <w:color w:val="auto"/>
                <w:sz w:val="24"/>
                <w:szCs w:val="24"/>
                <w:shd w:val="clear" w:color="auto" w:fill="FFFFFF"/>
                <w:lang w:eastAsia="uk-UA"/>
              </w:rPr>
              <w:t xml:space="preserve"> в Центрі реабілітації  праці для розумово відсталих інвалідів “Трамплін”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42485E" w:rsidRPr="006D67C8">
              <w:rPr>
                <w:rFonts w:ascii="Times New Roman" w:hAnsi="Times New Roman" w:cs="Times New Roman"/>
                <w:color w:val="auto"/>
                <w:sz w:val="24"/>
                <w:szCs w:val="24"/>
                <w:lang w:eastAsia="uk-UA"/>
              </w:rPr>
              <w:t xml:space="preserve">, </w:t>
            </w:r>
          </w:p>
          <w:p w:rsidR="0042485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42485E" w:rsidRPr="006D67C8">
              <w:rPr>
                <w:rFonts w:ascii="Times New Roman" w:hAnsi="Times New Roman" w:cs="Times New Roman"/>
                <w:color w:val="auto"/>
                <w:sz w:val="24"/>
                <w:szCs w:val="24"/>
                <w:lang w:eastAsia="uk-UA"/>
              </w:rPr>
              <w:t xml:space="preserve"> ІЛ</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hd w:val="clear" w:color="auto" w:fill="FFFFFF"/>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shd w:val="clear" w:color="auto" w:fill="FFFFFF"/>
                <w:lang w:eastAsia="uk-UA"/>
              </w:rPr>
              <w:t>Волонтерська підтримка Центру допомоги інвалідам та особам з інтелектуальною недостатністю “Джерела</w:t>
            </w:r>
            <w:r w:rsidRPr="006D67C8">
              <w:rPr>
                <w:rFonts w:ascii="Times New Roman" w:hAnsi="Times New Roman" w:cs="Times New Roman"/>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 </w:t>
            </w:r>
            <w:r w:rsidR="000D3392" w:rsidRPr="006D67C8">
              <w:rPr>
                <w:rFonts w:ascii="Times New Roman" w:hAnsi="Times New Roman" w:cs="Times New Roman"/>
                <w:color w:val="auto"/>
                <w:sz w:val="24"/>
                <w:szCs w:val="24"/>
                <w:lang w:eastAsia="uk-UA"/>
              </w:rPr>
              <w:t>Музиченко І.В.</w:t>
            </w:r>
            <w:r w:rsidRPr="006D67C8">
              <w:rPr>
                <w:rFonts w:ascii="Times New Roman" w:hAnsi="Times New Roman" w:cs="Times New Roman"/>
                <w:color w:val="auto"/>
                <w:sz w:val="24"/>
                <w:szCs w:val="24"/>
                <w:lang w:eastAsia="uk-UA"/>
              </w:rPr>
              <w:t>,</w:t>
            </w:r>
          </w:p>
          <w:p w:rsidR="0042485E" w:rsidRPr="006D67C8" w:rsidRDefault="0042485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 </w:t>
            </w:r>
            <w:r w:rsidR="000D3392" w:rsidRPr="006D67C8">
              <w:rPr>
                <w:rFonts w:ascii="Times New Roman" w:hAnsi="Times New Roman" w:cs="Times New Roman"/>
                <w:color w:val="auto"/>
                <w:sz w:val="24"/>
                <w:szCs w:val="24"/>
                <w:lang w:eastAsia="uk-UA"/>
              </w:rPr>
              <w:t>Студентська рада</w:t>
            </w:r>
            <w:r w:rsidRPr="006D67C8">
              <w:rPr>
                <w:rFonts w:ascii="Times New Roman" w:hAnsi="Times New Roman" w:cs="Times New Roman"/>
                <w:color w:val="auto"/>
                <w:sz w:val="24"/>
                <w:szCs w:val="24"/>
                <w:lang w:eastAsia="uk-UA"/>
              </w:rPr>
              <w:t xml:space="preserve"> ІЛ</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Волонтерська підтримка клубу </w:t>
            </w:r>
            <w:r w:rsidRPr="006D67C8">
              <w:rPr>
                <w:rFonts w:ascii="Times New Roman" w:hAnsi="Times New Roman" w:cs="Times New Roman"/>
                <w:color w:val="auto"/>
                <w:sz w:val="24"/>
                <w:szCs w:val="24"/>
                <w:shd w:val="clear" w:color="auto" w:fill="FFFFFF"/>
                <w:lang w:eastAsia="uk-UA"/>
              </w:rPr>
              <w:t>“</w:t>
            </w:r>
            <w:proofErr w:type="spellStart"/>
            <w:r w:rsidRPr="006D67C8">
              <w:rPr>
                <w:rFonts w:ascii="Times New Roman" w:hAnsi="Times New Roman" w:cs="Times New Roman"/>
                <w:color w:val="auto"/>
                <w:sz w:val="24"/>
                <w:szCs w:val="24"/>
                <w:lang w:eastAsia="uk-UA"/>
              </w:rPr>
              <w:t>New</w:t>
            </w:r>
            <w:proofErr w:type="spellEnd"/>
            <w:r w:rsidRPr="006D67C8">
              <w:rPr>
                <w:rFonts w:ascii="Times New Roman" w:hAnsi="Times New Roman" w:cs="Times New Roman"/>
                <w:color w:val="auto"/>
                <w:sz w:val="24"/>
                <w:szCs w:val="24"/>
                <w:lang w:eastAsia="uk-UA"/>
              </w:rPr>
              <w:t xml:space="preserve"> </w:t>
            </w:r>
            <w:proofErr w:type="spellStart"/>
            <w:r w:rsidRPr="006D67C8">
              <w:rPr>
                <w:rFonts w:ascii="Times New Roman" w:hAnsi="Times New Roman" w:cs="Times New Roman"/>
                <w:color w:val="auto"/>
                <w:sz w:val="24"/>
                <w:szCs w:val="24"/>
                <w:lang w:eastAsia="uk-UA"/>
              </w:rPr>
              <w:t>life</w:t>
            </w:r>
            <w:proofErr w:type="spellEnd"/>
            <w:r w:rsidRPr="006D67C8">
              <w:rPr>
                <w:rFonts w:ascii="Times New Roman" w:hAnsi="Times New Roman" w:cs="Times New Roman"/>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42485E" w:rsidRPr="006D67C8">
              <w:rPr>
                <w:rFonts w:ascii="Times New Roman" w:hAnsi="Times New Roman" w:cs="Times New Roman"/>
                <w:color w:val="auto"/>
                <w:sz w:val="24"/>
                <w:szCs w:val="24"/>
                <w:lang w:eastAsia="uk-UA"/>
              </w:rPr>
              <w:t xml:space="preserve">, </w:t>
            </w:r>
          </w:p>
          <w:p w:rsidR="0042485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42485E" w:rsidRPr="006D67C8">
              <w:rPr>
                <w:rFonts w:ascii="Times New Roman" w:hAnsi="Times New Roman" w:cs="Times New Roman"/>
                <w:color w:val="auto"/>
                <w:sz w:val="24"/>
                <w:szCs w:val="24"/>
                <w:lang w:eastAsia="uk-UA"/>
              </w:rPr>
              <w:t xml:space="preserve"> ІЛ</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Волонтерська підтримка інтернату №26 міста Києва (спільно з ГО “Подаруй життя”)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42485E" w:rsidRPr="006D67C8">
              <w:rPr>
                <w:rFonts w:ascii="Times New Roman" w:hAnsi="Times New Roman" w:cs="Times New Roman"/>
                <w:color w:val="auto"/>
                <w:sz w:val="24"/>
                <w:szCs w:val="24"/>
                <w:lang w:eastAsia="uk-UA"/>
              </w:rPr>
              <w:t xml:space="preserve">, </w:t>
            </w:r>
          </w:p>
          <w:p w:rsidR="0042485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42485E" w:rsidRPr="006D67C8">
              <w:rPr>
                <w:rFonts w:ascii="Times New Roman" w:hAnsi="Times New Roman" w:cs="Times New Roman"/>
                <w:color w:val="auto"/>
                <w:sz w:val="24"/>
                <w:szCs w:val="24"/>
                <w:lang w:eastAsia="uk-UA"/>
              </w:rPr>
              <w:t xml:space="preserve"> ІЛ</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ind w:right="-135"/>
              <w:rPr>
                <w:rFonts w:ascii="Times New Roman" w:hAnsi="Times New Roman" w:cs="Times New Roman"/>
                <w:color w:val="auto"/>
                <w:sz w:val="24"/>
                <w:szCs w:val="24"/>
              </w:rPr>
            </w:pPr>
            <w:r w:rsidRPr="006D67C8">
              <w:rPr>
                <w:rFonts w:ascii="Times New Roman" w:hAnsi="Times New Roman" w:cs="Times New Roman"/>
                <w:color w:val="auto"/>
                <w:sz w:val="24"/>
                <w:szCs w:val="24"/>
              </w:rPr>
              <w:t>Участь у заходах Всеукраїнського громадського центру “Волонтер”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педагогіки та соціальної роботи, </w:t>
            </w:r>
          </w:p>
          <w:p w:rsidR="0042485E" w:rsidRPr="006D67C8" w:rsidRDefault="0042485E"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Трібє</w:t>
            </w:r>
            <w:proofErr w:type="spellEnd"/>
            <w:r w:rsidRPr="006D67C8">
              <w:rPr>
                <w:rFonts w:ascii="Times New Roman" w:hAnsi="Times New Roman" w:cs="Times New Roman"/>
                <w:color w:val="auto"/>
                <w:sz w:val="24"/>
                <w:szCs w:val="24"/>
              </w:rPr>
              <w:t xml:space="preserve"> А.Ю.</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Участь у </w:t>
            </w:r>
            <w:proofErr w:type="spellStart"/>
            <w:r w:rsidRPr="006D67C8">
              <w:rPr>
                <w:rFonts w:ascii="Times New Roman" w:hAnsi="Times New Roman" w:cs="Times New Roman"/>
                <w:color w:val="auto"/>
                <w:sz w:val="24"/>
                <w:szCs w:val="24"/>
              </w:rPr>
              <w:t>адвокаційних</w:t>
            </w:r>
            <w:proofErr w:type="spellEnd"/>
            <w:r w:rsidRPr="006D67C8">
              <w:rPr>
                <w:rFonts w:ascii="Times New Roman" w:hAnsi="Times New Roman" w:cs="Times New Roman"/>
                <w:color w:val="auto"/>
                <w:sz w:val="24"/>
                <w:szCs w:val="24"/>
              </w:rPr>
              <w:t xml:space="preserve"> кампаніях Департаменту забезпечення прав дітей та оздоровлення Міністерства соціальної політики України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педагогіки та соціальної роботи, </w:t>
            </w:r>
          </w:p>
          <w:p w:rsidR="006D67C8" w:rsidRDefault="0042485E"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Лехолетова</w:t>
            </w:r>
            <w:proofErr w:type="spellEnd"/>
            <w:r w:rsidRPr="006D67C8">
              <w:rPr>
                <w:rFonts w:ascii="Times New Roman" w:hAnsi="Times New Roman" w:cs="Times New Roman"/>
                <w:color w:val="auto"/>
                <w:sz w:val="24"/>
                <w:szCs w:val="24"/>
              </w:rPr>
              <w:t xml:space="preserve"> М.М.,</w:t>
            </w:r>
          </w:p>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 </w:t>
            </w:r>
            <w:proofErr w:type="spellStart"/>
            <w:r w:rsidRPr="006D67C8">
              <w:rPr>
                <w:rFonts w:ascii="Times New Roman" w:hAnsi="Times New Roman" w:cs="Times New Roman"/>
                <w:color w:val="auto"/>
                <w:sz w:val="24"/>
                <w:szCs w:val="24"/>
              </w:rPr>
              <w:t>Сапіга</w:t>
            </w:r>
            <w:proofErr w:type="spellEnd"/>
            <w:r w:rsidRPr="006D67C8">
              <w:rPr>
                <w:rFonts w:ascii="Times New Roman" w:hAnsi="Times New Roman" w:cs="Times New Roman"/>
                <w:color w:val="auto"/>
                <w:sz w:val="24"/>
                <w:szCs w:val="24"/>
              </w:rPr>
              <w:t xml:space="preserve"> С.В.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Участь у </w:t>
            </w:r>
            <w:proofErr w:type="spellStart"/>
            <w:r w:rsidRPr="006D67C8">
              <w:rPr>
                <w:rFonts w:ascii="Times New Roman" w:hAnsi="Times New Roman" w:cs="Times New Roman"/>
                <w:color w:val="auto"/>
                <w:sz w:val="24"/>
                <w:szCs w:val="24"/>
              </w:rPr>
              <w:t>адвокаційних</w:t>
            </w:r>
            <w:proofErr w:type="spellEnd"/>
            <w:r w:rsidRPr="006D67C8">
              <w:rPr>
                <w:rFonts w:ascii="Times New Roman" w:hAnsi="Times New Roman" w:cs="Times New Roman"/>
                <w:color w:val="auto"/>
                <w:sz w:val="24"/>
                <w:szCs w:val="24"/>
              </w:rPr>
              <w:t xml:space="preserve"> кампаніях СОС Дитячі Містечка Україна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педагогіки та соціальної роботи, </w:t>
            </w:r>
          </w:p>
          <w:p w:rsidR="006D67C8" w:rsidRDefault="0042485E"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Лехолетова</w:t>
            </w:r>
            <w:proofErr w:type="spellEnd"/>
            <w:r w:rsidRPr="006D67C8">
              <w:rPr>
                <w:rFonts w:ascii="Times New Roman" w:hAnsi="Times New Roman" w:cs="Times New Roman"/>
                <w:color w:val="auto"/>
                <w:sz w:val="24"/>
                <w:szCs w:val="24"/>
              </w:rPr>
              <w:t xml:space="preserve"> М.М., </w:t>
            </w:r>
          </w:p>
          <w:p w:rsidR="0042485E" w:rsidRP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Денисюк М.М.</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Волонтерство</w:t>
            </w:r>
            <w:proofErr w:type="spellEnd"/>
            <w:r w:rsidRPr="006D67C8">
              <w:rPr>
                <w:rFonts w:ascii="Times New Roman" w:hAnsi="Times New Roman" w:cs="Times New Roman"/>
                <w:color w:val="auto"/>
                <w:sz w:val="24"/>
                <w:szCs w:val="24"/>
              </w:rPr>
              <w:t xml:space="preserve"> на конкурсних турнірах FIRST LEGO </w:t>
            </w:r>
            <w:proofErr w:type="spellStart"/>
            <w:r w:rsidRPr="006D67C8">
              <w:rPr>
                <w:rFonts w:ascii="Times New Roman" w:hAnsi="Times New Roman" w:cs="Times New Roman"/>
                <w:color w:val="auto"/>
                <w:sz w:val="24"/>
                <w:szCs w:val="24"/>
              </w:rPr>
              <w:t>League</w:t>
            </w:r>
            <w:proofErr w:type="spellEnd"/>
            <w:r w:rsidRPr="006D67C8">
              <w:rPr>
                <w:rFonts w:ascii="Times New Roman" w:hAnsi="Times New Roman" w:cs="Times New Roman"/>
                <w:color w:val="auto"/>
                <w:sz w:val="24"/>
                <w:szCs w:val="24"/>
              </w:rPr>
              <w:t xml:space="preserve"> та фестивалі інновацій та сучасних технологій ROBOTICA.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2485E" w:rsidRPr="006D67C8" w:rsidRDefault="0042485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p w:rsid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Н.М. Бабич,</w:t>
            </w:r>
          </w:p>
          <w:p w:rsidR="006D67C8" w:rsidRDefault="0042485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 </w:t>
            </w:r>
            <w:proofErr w:type="spellStart"/>
            <w:r w:rsidRPr="006D67C8">
              <w:rPr>
                <w:rFonts w:ascii="Times New Roman" w:hAnsi="Times New Roman" w:cs="Times New Roman"/>
                <w:color w:val="auto"/>
                <w:sz w:val="24"/>
                <w:szCs w:val="24"/>
              </w:rPr>
              <w:t>К.О.Тичина</w:t>
            </w:r>
            <w:proofErr w:type="spellEnd"/>
            <w:r w:rsidRPr="006D67C8">
              <w:rPr>
                <w:rFonts w:ascii="Times New Roman" w:hAnsi="Times New Roman" w:cs="Times New Roman"/>
                <w:color w:val="auto"/>
                <w:sz w:val="24"/>
                <w:szCs w:val="24"/>
              </w:rPr>
              <w:t xml:space="preserve">, </w:t>
            </w:r>
          </w:p>
          <w:p w:rsidR="0042485E" w:rsidRPr="006D67C8" w:rsidRDefault="0042485E"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Максимчук</w:t>
            </w:r>
            <w:proofErr w:type="spellEnd"/>
            <w:r w:rsidRPr="006D67C8">
              <w:rPr>
                <w:rFonts w:ascii="Times New Roman" w:hAnsi="Times New Roman" w:cs="Times New Roman"/>
                <w:color w:val="auto"/>
                <w:sz w:val="24"/>
                <w:szCs w:val="24"/>
              </w:rPr>
              <w:t xml:space="preserve"> М.О.               </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Екскурсія до будинку-музею Тараса Шевченка.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березень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p w:rsidR="00CA56B3" w:rsidRPr="006D67C8" w:rsidRDefault="00CA56B3"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Максимчук</w:t>
            </w:r>
            <w:proofErr w:type="spellEnd"/>
            <w:r w:rsidRPr="006D67C8">
              <w:rPr>
                <w:rFonts w:ascii="Times New Roman" w:hAnsi="Times New Roman" w:cs="Times New Roman"/>
                <w:color w:val="auto"/>
                <w:sz w:val="24"/>
                <w:szCs w:val="24"/>
              </w:rPr>
              <w:t xml:space="preserve"> М.О.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Відвідування Національного художнього музею України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квітень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
          <w:p w:rsidR="006D67C8" w:rsidRDefault="00CA56B3"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Старинська</w:t>
            </w:r>
            <w:proofErr w:type="spellEnd"/>
            <w:r w:rsidRPr="006D67C8">
              <w:rPr>
                <w:rFonts w:ascii="Times New Roman" w:hAnsi="Times New Roman" w:cs="Times New Roman"/>
                <w:color w:val="auto"/>
                <w:sz w:val="24"/>
                <w:szCs w:val="24"/>
              </w:rPr>
              <w:t xml:space="preserve"> Н.В. , </w:t>
            </w:r>
          </w:p>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Циганчук Т.В.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Екскурсія до ботанічного саду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травень</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Таран О.П.</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Відвідування музею «Історія музею Києва»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травень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психології особистості і соціальних практик </w:t>
            </w:r>
          </w:p>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Канюка І.О.</w:t>
            </w:r>
          </w:p>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Фурман В.В.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Бесіда «Вишиванка: традиції та сучасність»</w:t>
            </w:r>
            <w:r w:rsidR="006D67C8" w:rsidRPr="006D67C8">
              <w:rPr>
                <w:rFonts w:ascii="Times New Roman" w:hAnsi="Times New Roman" w:cs="Times New Roman"/>
                <w:color w:val="auto"/>
                <w:sz w:val="24"/>
                <w:szCs w:val="24"/>
              </w:rPr>
              <w:t xml:space="preserve"> (до Дня вишиванки)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травень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Луцько К.В.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Вшанування пам’яті захисників України, які загинули у боротьбі за незалежність, суверенітет і територіальну цілісність України (за окремим планом)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29 серпня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0D3392"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Музиченко І.В.</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Тематичне заняття зі студентами до Дня захисника України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жовтень </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Default="006D67C8"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w:t>
            </w:r>
            <w:r w:rsidR="00CA56B3" w:rsidRPr="006D67C8">
              <w:rPr>
                <w:rFonts w:ascii="Times New Roman" w:hAnsi="Times New Roman" w:cs="Times New Roman"/>
                <w:color w:val="auto"/>
                <w:sz w:val="24"/>
                <w:szCs w:val="24"/>
              </w:rPr>
              <w:t xml:space="preserve"> </w:t>
            </w:r>
            <w:r w:rsidRPr="006D67C8">
              <w:rPr>
                <w:rFonts w:ascii="Times New Roman" w:hAnsi="Times New Roman" w:cs="Times New Roman"/>
                <w:color w:val="auto"/>
                <w:sz w:val="24"/>
                <w:szCs w:val="24"/>
              </w:rPr>
              <w:t>практичної</w:t>
            </w:r>
            <w:r w:rsidR="00CA56B3" w:rsidRPr="006D67C8">
              <w:rPr>
                <w:rFonts w:ascii="Times New Roman" w:hAnsi="Times New Roman" w:cs="Times New Roman"/>
                <w:color w:val="auto"/>
                <w:sz w:val="24"/>
                <w:szCs w:val="24"/>
              </w:rPr>
              <w:t xml:space="preserve"> психології, </w:t>
            </w:r>
          </w:p>
          <w:p w:rsidR="00CA56B3" w:rsidRPr="006D67C8" w:rsidRDefault="00CA56B3"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Литвиненко О.О.</w:t>
            </w:r>
          </w:p>
        </w:tc>
      </w:tr>
      <w:tr w:rsidR="006D67C8" w:rsidRPr="006D67C8" w:rsidTr="006D67C8">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pStyle w:val="a3"/>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676"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Тренінг “Окрилені Україною”, приурочений до Дня захисника України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A56B3" w:rsidRPr="006D67C8" w:rsidRDefault="00CA56B3"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13 жовтня</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67C8" w:rsidRPr="006D67C8" w:rsidRDefault="00CA56B3"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педагогіки та соціальної роботи, </w:t>
            </w:r>
          </w:p>
          <w:p w:rsidR="00CA56B3" w:rsidRPr="006D67C8" w:rsidRDefault="00CA56B3"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Петрочко Ж.В.</w:t>
            </w:r>
            <w:r w:rsidR="006D67C8" w:rsidRPr="006D67C8">
              <w:rPr>
                <w:rFonts w:ascii="Times New Roman" w:hAnsi="Times New Roman" w:cs="Times New Roman"/>
                <w:color w:val="auto"/>
                <w:sz w:val="24"/>
                <w:szCs w:val="24"/>
              </w:rPr>
              <w:t xml:space="preserve">, </w:t>
            </w:r>
          </w:p>
        </w:tc>
      </w:tr>
    </w:tbl>
    <w:p w:rsidR="00B763F3" w:rsidRPr="006D67C8" w:rsidRDefault="00B763F3" w:rsidP="00897267">
      <w:pPr>
        <w:pStyle w:val="1"/>
        <w:spacing w:after="0" w:line="240" w:lineRule="auto"/>
        <w:rPr>
          <w:rFonts w:ascii="Times New Roman" w:eastAsia="Times New Roman" w:hAnsi="Times New Roman" w:cs="Times New Roman"/>
          <w:b/>
          <w:color w:val="auto"/>
          <w:sz w:val="24"/>
          <w:szCs w:val="24"/>
        </w:rPr>
      </w:pPr>
    </w:p>
    <w:p w:rsidR="00A02CAC" w:rsidRPr="006D67C8" w:rsidRDefault="00A02CAC" w:rsidP="00897267">
      <w:pPr>
        <w:pStyle w:val="1"/>
        <w:spacing w:after="0" w:line="240" w:lineRule="auto"/>
        <w:rPr>
          <w:rFonts w:ascii="Times New Roman" w:eastAsia="Times New Roman" w:hAnsi="Times New Roman" w:cs="Times New Roman"/>
          <w:b/>
          <w:color w:val="auto"/>
          <w:sz w:val="24"/>
          <w:szCs w:val="24"/>
        </w:rPr>
      </w:pPr>
    </w:p>
    <w:p w:rsidR="00A02CAC" w:rsidRPr="006D67C8" w:rsidRDefault="00A02CAC" w:rsidP="00897267">
      <w:pPr>
        <w:pStyle w:val="1"/>
        <w:spacing w:after="0" w:line="240" w:lineRule="auto"/>
        <w:rPr>
          <w:rFonts w:ascii="Times New Roman" w:eastAsia="Times New Roman" w:hAnsi="Times New Roman" w:cs="Times New Roman"/>
          <w:b/>
          <w:color w:val="auto"/>
          <w:sz w:val="24"/>
          <w:szCs w:val="24"/>
        </w:rPr>
      </w:pPr>
    </w:p>
    <w:p w:rsidR="0042485E" w:rsidRPr="006D67C8" w:rsidRDefault="0042485E" w:rsidP="00897267">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br w:type="page"/>
      </w:r>
    </w:p>
    <w:p w:rsidR="00A550A8" w:rsidRPr="006D67C8" w:rsidRDefault="00A550A8" w:rsidP="00897267">
      <w:pPr>
        <w:pStyle w:val="1"/>
        <w:spacing w:after="0" w:line="240" w:lineRule="auto"/>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lastRenderedPageBreak/>
        <w:t xml:space="preserve">IІ. Якість освіти </w:t>
      </w:r>
    </w:p>
    <w:p w:rsidR="00A550A8" w:rsidRPr="006D67C8" w:rsidRDefault="00A550A8" w:rsidP="00897267">
      <w:pPr>
        <w:tabs>
          <w:tab w:val="left" w:pos="9498"/>
        </w:tabs>
        <w:spacing w:after="0" w:line="240" w:lineRule="auto"/>
        <w:rPr>
          <w:rFonts w:ascii="Times New Roman" w:hAnsi="Times New Roman" w:cs="Times New Roman"/>
          <w:b/>
          <w:color w:val="auto"/>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222"/>
        <w:gridCol w:w="1984"/>
        <w:gridCol w:w="3828"/>
      </w:tblGrid>
      <w:tr w:rsidR="00A550A8" w:rsidRPr="006D67C8" w:rsidTr="00A02CAC">
        <w:tc>
          <w:tcPr>
            <w:tcW w:w="567" w:type="dxa"/>
            <w:tcBorders>
              <w:bottom w:val="single" w:sz="4" w:space="0" w:color="auto"/>
              <w:right w:val="single" w:sz="4" w:space="0" w:color="auto"/>
            </w:tcBorders>
          </w:tcPr>
          <w:p w:rsidR="00A550A8" w:rsidRPr="006D67C8" w:rsidRDefault="00A550A8" w:rsidP="00897267">
            <w:pPr>
              <w:spacing w:after="0" w:line="240" w:lineRule="auto"/>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w:t>
            </w:r>
          </w:p>
        </w:tc>
        <w:tc>
          <w:tcPr>
            <w:tcW w:w="8222" w:type="dxa"/>
            <w:tcBorders>
              <w:left w:val="single" w:sz="4" w:space="0" w:color="auto"/>
              <w:bottom w:val="single" w:sz="4" w:space="0" w:color="auto"/>
            </w:tcBorders>
          </w:tcPr>
          <w:p w:rsidR="00A550A8" w:rsidRPr="006D67C8" w:rsidRDefault="00A550A8" w:rsidP="00897267">
            <w:pPr>
              <w:spacing w:after="0" w:line="240" w:lineRule="auto"/>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Заходи</w:t>
            </w:r>
          </w:p>
        </w:tc>
        <w:tc>
          <w:tcPr>
            <w:tcW w:w="1984" w:type="dxa"/>
            <w:tcBorders>
              <w:bottom w:val="single" w:sz="4" w:space="0" w:color="auto"/>
            </w:tcBorders>
          </w:tcPr>
          <w:p w:rsidR="00A550A8" w:rsidRPr="006D67C8" w:rsidRDefault="00A550A8" w:rsidP="00897267">
            <w:pPr>
              <w:spacing w:after="0" w:line="240" w:lineRule="auto"/>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Термін виконання</w:t>
            </w:r>
          </w:p>
        </w:tc>
        <w:tc>
          <w:tcPr>
            <w:tcW w:w="3828" w:type="dxa"/>
            <w:tcBorders>
              <w:bottom w:val="single" w:sz="4" w:space="0" w:color="auto"/>
            </w:tcBorders>
          </w:tcPr>
          <w:p w:rsidR="00A550A8" w:rsidRPr="006D67C8" w:rsidRDefault="00A550A8" w:rsidP="00897267">
            <w:pPr>
              <w:spacing w:after="0" w:line="240" w:lineRule="auto"/>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Відповідальні</w:t>
            </w:r>
          </w:p>
        </w:tc>
      </w:tr>
      <w:tr w:rsidR="00A550A8" w:rsidRPr="006D67C8" w:rsidTr="00A02CAC">
        <w:trPr>
          <w:trHeight w:val="260"/>
        </w:trPr>
        <w:tc>
          <w:tcPr>
            <w:tcW w:w="14601" w:type="dxa"/>
            <w:gridSpan w:val="4"/>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ЗАБЕЗПЕЧЕННЯ ОСВІТНІХ СТАНДАРТІВ ПІДГОТОВКИ ТА ОРГАНІЗАЦІЙНА РОБОТА</w:t>
            </w:r>
          </w:p>
        </w:tc>
      </w:tr>
      <w:tr w:rsidR="00D15C23"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Збір інформації щодо працевлаштування випускників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січень-лютий</w:t>
            </w:r>
          </w:p>
          <w:p w:rsidR="00A550A8" w:rsidRPr="006D67C8" w:rsidRDefault="00A550A8" w:rsidP="00897267">
            <w:pPr>
              <w:pStyle w:val="1"/>
              <w:spacing w:after="0" w:line="240" w:lineRule="auto"/>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серпень-вересень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D15C23"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rPr>
              <w:t>Воронюк</w:t>
            </w:r>
            <w:proofErr w:type="spellEnd"/>
            <w:r w:rsidRPr="006D67C8">
              <w:rPr>
                <w:rFonts w:ascii="Times New Roman" w:eastAsia="Times New Roman" w:hAnsi="Times New Roman" w:cs="Times New Roman"/>
                <w:color w:val="auto"/>
                <w:sz w:val="24"/>
                <w:szCs w:val="24"/>
              </w:rPr>
              <w:t xml:space="preserve"> Г.А.</w:t>
            </w:r>
          </w:p>
        </w:tc>
      </w:tr>
      <w:tr w:rsidR="00D15C23"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hAnsi="Times New Roman" w:cs="Times New Roman"/>
                <w:color w:val="auto"/>
                <w:sz w:val="24"/>
                <w:szCs w:val="24"/>
              </w:rPr>
              <w:t>Проведення інформативних зустрічей зі студентами випускних курсів щодо подальшого працевлаштування, моніторингу забезпеченості робочими місцями та потреби в сприянні працевлаштуванню</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лютий-березень</w:t>
            </w:r>
          </w:p>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hAnsi="Times New Roman" w:cs="Times New Roman"/>
                <w:color w:val="auto"/>
                <w:sz w:val="24"/>
                <w:szCs w:val="24"/>
              </w:rPr>
              <w:t>листопад</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D15C23"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D15C23" w:rsidRPr="006D67C8" w:rsidRDefault="00D15C23"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rPr>
              <w:t>Воронюк</w:t>
            </w:r>
            <w:proofErr w:type="spellEnd"/>
            <w:r w:rsidRPr="006D67C8">
              <w:rPr>
                <w:rFonts w:ascii="Times New Roman" w:eastAsia="Times New Roman" w:hAnsi="Times New Roman" w:cs="Times New Roman"/>
                <w:color w:val="auto"/>
                <w:sz w:val="24"/>
                <w:szCs w:val="24"/>
              </w:rPr>
              <w:t xml:space="preserve"> Г.А.</w:t>
            </w:r>
          </w:p>
        </w:tc>
      </w:tr>
      <w:tr w:rsidR="00D15C23"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Узагальнення інформації щодо працевлаштування випускників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лютий, вересень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D15C23"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rPr>
              <w:t>Воронюк</w:t>
            </w:r>
            <w:proofErr w:type="spellEnd"/>
            <w:r w:rsidRPr="006D67C8">
              <w:rPr>
                <w:rFonts w:ascii="Times New Roman" w:eastAsia="Times New Roman" w:hAnsi="Times New Roman" w:cs="Times New Roman"/>
                <w:color w:val="auto"/>
                <w:sz w:val="24"/>
                <w:szCs w:val="24"/>
              </w:rPr>
              <w:t xml:space="preserve"> Г.А.</w:t>
            </w:r>
          </w:p>
        </w:tc>
      </w:tr>
      <w:tr w:rsidR="00D15C23"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Проведення заходів щодо сприяння працевлаштуванню випускників («Ярмарки вакансій», зустрічі з роботодавцями)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березень-квітень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D15C23"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D15C23" w:rsidRPr="006D67C8" w:rsidRDefault="00D15C23"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r w:rsidR="00AF1310" w:rsidRPr="006D67C8">
              <w:rPr>
                <w:rFonts w:ascii="Times New Roman" w:eastAsia="Times New Roman" w:hAnsi="Times New Roman" w:cs="Times New Roman"/>
                <w:color w:val="auto"/>
                <w:sz w:val="24"/>
                <w:szCs w:val="24"/>
              </w:rPr>
              <w:t>,</w:t>
            </w:r>
          </w:p>
          <w:p w:rsidR="00AF1310" w:rsidRPr="006D67C8" w:rsidRDefault="00AF1310"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rPr>
              <w:t>Воронюк</w:t>
            </w:r>
            <w:proofErr w:type="spellEnd"/>
            <w:r w:rsidRPr="006D67C8">
              <w:rPr>
                <w:rFonts w:ascii="Times New Roman" w:eastAsia="Times New Roman" w:hAnsi="Times New Roman" w:cs="Times New Roman"/>
                <w:color w:val="auto"/>
                <w:sz w:val="24"/>
                <w:szCs w:val="24"/>
              </w:rPr>
              <w:t xml:space="preserve"> Г.А.,</w:t>
            </w:r>
          </w:p>
          <w:p w:rsidR="00D15C23" w:rsidRPr="006D67C8" w:rsidRDefault="00D15C23"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D15C23" w:rsidRPr="006D67C8" w:rsidRDefault="00D15C23"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D15C23" w:rsidRPr="006D67C8" w:rsidRDefault="00D15C23"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D15C23" w:rsidRPr="006D67C8" w:rsidRDefault="00D15C23"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BB42E7"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Розробка та затвердження робочих навчальних планів на 2020-2021 н. 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березень-червень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F1310" w:rsidRPr="006D67C8" w:rsidRDefault="00AF1310"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F1310" w:rsidRPr="006D67C8" w:rsidRDefault="00AF1310"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F1310" w:rsidRPr="006D67C8" w:rsidRDefault="00AF1310"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F1310" w:rsidRPr="006D67C8" w:rsidRDefault="00AF1310"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F1310"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897267" w:rsidP="00897267">
            <w:pPr>
              <w:pStyle w:va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Підготовка</w:t>
            </w:r>
            <w:r w:rsidR="00A550A8" w:rsidRPr="006D67C8">
              <w:rPr>
                <w:rFonts w:ascii="Times New Roman" w:eastAsia="Times New Roman" w:hAnsi="Times New Roman" w:cs="Times New Roman"/>
                <w:color w:val="auto"/>
                <w:sz w:val="24"/>
                <w:szCs w:val="24"/>
              </w:rPr>
              <w:t xml:space="preserve"> графіку навчального процесу </w:t>
            </w:r>
            <w:r w:rsidR="00A56609" w:rsidRPr="006D67C8">
              <w:rPr>
                <w:rFonts w:ascii="Times New Roman" w:eastAsia="Times New Roman" w:hAnsi="Times New Roman" w:cs="Times New Roman"/>
                <w:color w:val="auto"/>
                <w:sz w:val="24"/>
                <w:szCs w:val="24"/>
              </w:rPr>
              <w:t xml:space="preserve">Інституту людини </w:t>
            </w:r>
            <w:r w:rsidR="00A550A8" w:rsidRPr="006D67C8">
              <w:rPr>
                <w:rFonts w:ascii="Times New Roman" w:eastAsia="Times New Roman" w:hAnsi="Times New Roman" w:cs="Times New Roman"/>
                <w:color w:val="auto"/>
                <w:sz w:val="24"/>
                <w:szCs w:val="24"/>
              </w:rPr>
              <w:t xml:space="preserve"> на 2020-2021 </w:t>
            </w:r>
            <w:proofErr w:type="spellStart"/>
            <w:r w:rsidR="00A550A8" w:rsidRPr="006D67C8">
              <w:rPr>
                <w:rFonts w:ascii="Times New Roman" w:eastAsia="Times New Roman" w:hAnsi="Times New Roman" w:cs="Times New Roman"/>
                <w:color w:val="auto"/>
                <w:sz w:val="24"/>
                <w:szCs w:val="24"/>
              </w:rPr>
              <w:t>н.р</w:t>
            </w:r>
            <w:proofErr w:type="spellEnd"/>
            <w:r w:rsidR="00A550A8" w:rsidRPr="006D67C8">
              <w:rPr>
                <w:rFonts w:ascii="Times New Roman" w:eastAsia="Times New Roman" w:hAnsi="Times New Roman" w:cs="Times New Roman"/>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травень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p>
        </w:tc>
      </w:tr>
      <w:tr w:rsidR="00A550A8"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Розрахунок планового навчального навантаження викладачів </w:t>
            </w:r>
            <w:r w:rsidR="00A56609" w:rsidRPr="006D67C8">
              <w:rPr>
                <w:rFonts w:ascii="Times New Roman" w:eastAsia="Times New Roman" w:hAnsi="Times New Roman" w:cs="Times New Roman"/>
                <w:color w:val="auto"/>
                <w:sz w:val="24"/>
                <w:szCs w:val="24"/>
              </w:rPr>
              <w:t xml:space="preserve">кафедр Інституту людини  </w:t>
            </w:r>
            <w:r w:rsidRPr="006D67C8">
              <w:rPr>
                <w:rFonts w:ascii="Times New Roman" w:eastAsia="Times New Roman" w:hAnsi="Times New Roman" w:cs="Times New Roman"/>
                <w:color w:val="auto"/>
                <w:sz w:val="24"/>
                <w:szCs w:val="24"/>
              </w:rPr>
              <w:t>на 2020-2021 н. 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червень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Збільшення питомої ваги нових типів навчальних занять (навчальні подорожі, </w:t>
            </w:r>
            <w:proofErr w:type="spellStart"/>
            <w:r w:rsidRPr="006D67C8">
              <w:rPr>
                <w:rFonts w:ascii="Times New Roman" w:eastAsia="Times New Roman" w:hAnsi="Times New Roman" w:cs="Times New Roman"/>
                <w:color w:val="auto"/>
                <w:sz w:val="24"/>
                <w:szCs w:val="24"/>
              </w:rPr>
              <w:t>відеокурси</w:t>
            </w:r>
            <w:proofErr w:type="spellEnd"/>
            <w:r w:rsidRPr="006D67C8">
              <w:rPr>
                <w:rFonts w:ascii="Times New Roman" w:eastAsia="Times New Roman" w:hAnsi="Times New Roman" w:cs="Times New Roman"/>
                <w:color w:val="auto"/>
                <w:sz w:val="24"/>
                <w:szCs w:val="24"/>
              </w:rPr>
              <w:t xml:space="preserve"> та ін.)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липень-грудень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Закріплення навантаження за штатними співробітниками кафедр, циклових комісій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червень</w:t>
            </w:r>
          </w:p>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серпень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hAnsi="Times New Roman" w:cs="Times New Roman"/>
                <w:color w:val="auto"/>
                <w:sz w:val="24"/>
                <w:szCs w:val="24"/>
                <w:shd w:val="clear" w:color="auto" w:fill="FFFFFF"/>
              </w:rPr>
              <w:t xml:space="preserve">Збільшення частки навчальних дисциплін, які забезпечені ЕНК у </w:t>
            </w:r>
            <w:proofErr w:type="spellStart"/>
            <w:r w:rsidRPr="006D67C8">
              <w:rPr>
                <w:rFonts w:ascii="Times New Roman" w:hAnsi="Times New Roman" w:cs="Times New Roman"/>
                <w:color w:val="auto"/>
                <w:sz w:val="24"/>
                <w:szCs w:val="24"/>
                <w:shd w:val="clear" w:color="auto" w:fill="FFFFFF"/>
              </w:rPr>
              <w:t>т.ч</w:t>
            </w:r>
            <w:proofErr w:type="spellEnd"/>
            <w:r w:rsidRPr="006D67C8">
              <w:rPr>
                <w:rFonts w:ascii="Times New Roman" w:hAnsi="Times New Roman" w:cs="Times New Roman"/>
                <w:color w:val="auto"/>
                <w:sz w:val="24"/>
                <w:szCs w:val="24"/>
                <w:shd w:val="clear" w:color="auto" w:fill="FFFFFF"/>
              </w:rPr>
              <w:t>. до 100% для заочної форми навчання (</w:t>
            </w:r>
            <w:proofErr w:type="spellStart"/>
            <w:r w:rsidRPr="006D67C8">
              <w:rPr>
                <w:rFonts w:ascii="Times New Roman" w:hAnsi="Times New Roman" w:cs="Times New Roman"/>
                <w:color w:val="auto"/>
                <w:sz w:val="24"/>
                <w:szCs w:val="24"/>
                <w:shd w:val="clear" w:color="auto" w:fill="FFFFFF"/>
              </w:rPr>
              <w:t>бакалаврат</w:t>
            </w:r>
            <w:proofErr w:type="spellEnd"/>
            <w:r w:rsidRPr="006D67C8">
              <w:rPr>
                <w:rFonts w:ascii="Times New Roman" w:hAnsi="Times New Roman" w:cs="Times New Roman"/>
                <w:color w:val="auto"/>
                <w:sz w:val="24"/>
                <w:szCs w:val="24"/>
                <w:shd w:val="clear" w:color="auto" w:fill="FFFFFF"/>
              </w:rPr>
              <w:t xml:space="preserve"> і магістратура) та денна магістратура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до 01 вересня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Розробка/оновлення та затвердження робочих програм навчальних дисциплін, програм практик на 2020-2021 н. 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до 10 вересня </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Розробка/оновлення та затвердження програм підсумкової атестації, атестації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двічі на рік</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BB42E7" w:rsidRPr="006D67C8" w:rsidTr="00A02CAC">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rPr>
                <w:rFonts w:ascii="Times New Roman" w:hAnsi="Times New Roman" w:cs="Times New Roman"/>
                <w:color w:val="auto"/>
                <w:sz w:val="24"/>
                <w:szCs w:val="24"/>
              </w:rPr>
            </w:pPr>
            <w:r w:rsidRPr="006D67C8">
              <w:rPr>
                <w:rFonts w:ascii="Times New Roman" w:hAnsi="Times New Roman" w:cs="Times New Roman"/>
                <w:color w:val="auto"/>
                <w:sz w:val="24"/>
                <w:szCs w:val="24"/>
              </w:rPr>
              <w:t>Проведення координаційних нарад гарантів освітніх програм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двічі на рік</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Веретенко Т.Г., </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Петрочко Ж.В.,</w:t>
            </w:r>
          </w:p>
          <w:p w:rsidR="00A56609"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Скрипник Т.В.</w:t>
            </w:r>
          </w:p>
          <w:p w:rsidR="00897267" w:rsidRDefault="00897267"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
          <w:p w:rsidR="00897267" w:rsidRDefault="00897267"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
          <w:p w:rsidR="00897267" w:rsidRDefault="00897267"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
          <w:p w:rsidR="00897267" w:rsidRPr="006D67C8" w:rsidRDefault="00897267"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
        </w:tc>
      </w:tr>
      <w:tr w:rsidR="00BB42E7"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Акредитація освітніх програм</w:t>
            </w:r>
            <w:r w:rsidR="00A56609" w:rsidRPr="006D67C8">
              <w:rPr>
                <w:rFonts w:ascii="Times New Roman" w:eastAsia="Times New Roman" w:hAnsi="Times New Roman" w:cs="Times New Roman"/>
                <w:color w:val="auto"/>
                <w:sz w:val="24"/>
                <w:szCs w:val="24"/>
              </w:rPr>
              <w:t xml:space="preserve"> (згідно плану)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50A8"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Продовження розвинення інтегрованих підходів до навчання студентів. Розроблення і запровадження спільних робочих програм навчальних дисциплін, проведення інтегрованих навчальних занять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suppressAutoHyphens/>
              <w:spacing w:after="0" w:line="240" w:lineRule="auto"/>
              <w:ind w:left="2" w:hangingChars="1" w:hanging="2"/>
              <w:contextualSpacing/>
              <w:jc w:val="both"/>
              <w:outlineLvl w:val="0"/>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Наповнення е-середовища Університету якісним освітнім контентом, створення ЕНК, </w:t>
            </w:r>
            <w:proofErr w:type="spellStart"/>
            <w:r w:rsidRPr="006D67C8">
              <w:rPr>
                <w:rFonts w:ascii="Times New Roman" w:eastAsia="Times New Roman" w:hAnsi="Times New Roman" w:cs="Times New Roman"/>
                <w:color w:val="auto"/>
                <w:sz w:val="24"/>
                <w:szCs w:val="24"/>
              </w:rPr>
              <w:t>відеолекцій</w:t>
            </w:r>
            <w:proofErr w:type="spellEnd"/>
            <w:r w:rsidRPr="006D67C8">
              <w:rPr>
                <w:rFonts w:ascii="Times New Roman" w:eastAsia="Times New Roman" w:hAnsi="Times New Roman" w:cs="Times New Roman"/>
                <w:color w:val="auto"/>
                <w:sz w:val="24"/>
                <w:szCs w:val="24"/>
              </w:rPr>
              <w:t xml:space="preserve"> та </w:t>
            </w:r>
            <w:proofErr w:type="spellStart"/>
            <w:r w:rsidRPr="006D67C8">
              <w:rPr>
                <w:rFonts w:ascii="Times New Roman" w:eastAsia="Times New Roman" w:hAnsi="Times New Roman" w:cs="Times New Roman"/>
                <w:color w:val="auto"/>
                <w:sz w:val="24"/>
                <w:szCs w:val="24"/>
              </w:rPr>
              <w:t>відеокурсів</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suppressAutoHyphens/>
              <w:spacing w:after="0" w:line="240" w:lineRule="auto"/>
              <w:ind w:left="2" w:hangingChars="1" w:hanging="2"/>
              <w:contextualSpacing/>
              <w:jc w:val="center"/>
              <w:outlineLvl w:val="0"/>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p w:rsidR="00A550A8" w:rsidRPr="006D67C8" w:rsidRDefault="00A56609" w:rsidP="00897267">
            <w:pPr>
              <w:suppressAutoHyphens/>
              <w:spacing w:after="0" w:line="240" w:lineRule="auto"/>
              <w:ind w:left="2" w:hangingChars="1" w:hanging="2"/>
              <w:contextualSpacing/>
              <w:outlineLvl w:val="0"/>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rPr>
              <w:t>Файдюк</w:t>
            </w:r>
            <w:proofErr w:type="spellEnd"/>
            <w:r w:rsidRPr="006D67C8">
              <w:rPr>
                <w:rFonts w:ascii="Times New Roman" w:eastAsia="Times New Roman" w:hAnsi="Times New Roman" w:cs="Times New Roman"/>
                <w:color w:val="auto"/>
                <w:sz w:val="24"/>
                <w:szCs w:val="24"/>
              </w:rPr>
              <w:t xml:space="preserve"> О.В.</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Проведення гостьових лекцій та навчальних занять</w:t>
            </w:r>
            <w:r w:rsidR="00A56609" w:rsidRPr="006D67C8">
              <w:rPr>
                <w:rFonts w:ascii="Times New Roman" w:eastAsia="Times New Roman" w:hAnsi="Times New Roman" w:cs="Times New Roman"/>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97267" w:rsidRPr="006D67C8" w:rsidRDefault="00897267"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Моніторинг та удосконалення діяльності існуючих центрів компетентностей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BB42E7"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suppressAutoHyphens/>
              <w:spacing w:after="0" w:line="240" w:lineRule="auto"/>
              <w:ind w:left="2" w:hangingChars="1" w:hanging="2"/>
              <w:contextualSpacing/>
              <w:jc w:val="both"/>
              <w:outlineLvl w:val="0"/>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Упровадження </w:t>
            </w:r>
            <w:proofErr w:type="spellStart"/>
            <w:r w:rsidRPr="006D67C8">
              <w:rPr>
                <w:rFonts w:ascii="Times New Roman" w:eastAsia="Times New Roman" w:hAnsi="Times New Roman" w:cs="Times New Roman"/>
                <w:color w:val="auto"/>
                <w:sz w:val="24"/>
                <w:szCs w:val="24"/>
              </w:rPr>
              <w:t>креативно</w:t>
            </w:r>
            <w:proofErr w:type="spellEnd"/>
            <w:r w:rsidRPr="006D67C8">
              <w:rPr>
                <w:rFonts w:ascii="Times New Roman" w:eastAsia="Times New Roman" w:hAnsi="Times New Roman" w:cs="Times New Roman"/>
                <w:color w:val="auto"/>
                <w:sz w:val="24"/>
                <w:szCs w:val="24"/>
              </w:rPr>
              <w:t xml:space="preserve">-розвивальних технологій навчання, зокрема створення </w:t>
            </w:r>
            <w:proofErr w:type="spellStart"/>
            <w:r w:rsidRPr="006D67C8">
              <w:rPr>
                <w:rFonts w:ascii="Times New Roman" w:eastAsia="Times New Roman" w:hAnsi="Times New Roman" w:cs="Times New Roman"/>
                <w:color w:val="auto"/>
                <w:sz w:val="24"/>
                <w:szCs w:val="24"/>
              </w:rPr>
              <w:t>стартапів</w:t>
            </w:r>
            <w:proofErr w:type="spellEnd"/>
            <w:r w:rsidRPr="006D67C8">
              <w:rPr>
                <w:rFonts w:ascii="Times New Roman" w:eastAsia="Times New Roman" w:hAnsi="Times New Roman" w:cs="Times New Roman"/>
                <w:color w:val="auto"/>
                <w:sz w:val="24"/>
                <w:szCs w:val="24"/>
              </w:rPr>
              <w:t xml:space="preserve"> на базі реальних </w:t>
            </w:r>
            <w:proofErr w:type="spellStart"/>
            <w:r w:rsidRPr="006D67C8">
              <w:rPr>
                <w:rFonts w:ascii="Times New Roman" w:eastAsia="Times New Roman" w:hAnsi="Times New Roman" w:cs="Times New Roman"/>
                <w:color w:val="auto"/>
                <w:sz w:val="24"/>
                <w:szCs w:val="24"/>
              </w:rPr>
              <w:t>проєктів</w:t>
            </w:r>
            <w:proofErr w:type="spellEnd"/>
            <w:r w:rsidRPr="006D67C8">
              <w:rPr>
                <w:rFonts w:ascii="Times New Roman" w:eastAsia="Times New Roman" w:hAnsi="Times New Roman" w:cs="Times New Roman"/>
                <w:color w:val="auto"/>
                <w:sz w:val="24"/>
                <w:szCs w:val="24"/>
              </w:rPr>
              <w:t>, у тому числі в центрах компетентностей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suppressAutoHyphens/>
              <w:spacing w:after="0" w:line="240" w:lineRule="auto"/>
              <w:ind w:left="2" w:hangingChars="1" w:hanging="2"/>
              <w:contextualSpacing/>
              <w:jc w:val="center"/>
              <w:outlineLvl w:val="0"/>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Посилення практичного спрямування освітнього процесу у </w:t>
            </w:r>
            <w:proofErr w:type="spellStart"/>
            <w:r w:rsidRPr="006D67C8">
              <w:rPr>
                <w:rFonts w:ascii="Times New Roman" w:hAnsi="Times New Roman" w:cs="Times New Roman"/>
                <w:color w:val="auto"/>
                <w:sz w:val="24"/>
                <w:szCs w:val="24"/>
              </w:rPr>
              <w:t>т.ч</w:t>
            </w:r>
            <w:proofErr w:type="spellEnd"/>
            <w:r w:rsidRPr="006D67C8">
              <w:rPr>
                <w:rFonts w:ascii="Times New Roman" w:hAnsi="Times New Roman" w:cs="Times New Roman"/>
                <w:color w:val="auto"/>
                <w:sz w:val="24"/>
                <w:szCs w:val="24"/>
              </w:rPr>
              <w:t xml:space="preserve">. </w:t>
            </w:r>
            <w:r w:rsidRPr="006D67C8">
              <w:rPr>
                <w:rFonts w:ascii="Times New Roman" w:eastAsia="Times New Roman" w:hAnsi="Times New Roman" w:cs="Times New Roman"/>
                <w:color w:val="auto"/>
                <w:sz w:val="24"/>
                <w:szCs w:val="24"/>
              </w:rPr>
              <w:t>забезпечення якісного супроводу практики студентів IV курсу в контексті запровадження Нової освітньої стратегії</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Веретенко Т.Г., </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Петрочко Ж.В.,</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lang w:eastAsia="en-US"/>
              </w:rPr>
              <w:t>Скрипник Т.В.</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rPr>
                <w:rFonts w:ascii="Times New Roman" w:hAnsi="Times New Roman" w:cs="Times New Roman"/>
                <w:color w:val="auto"/>
                <w:sz w:val="24"/>
                <w:szCs w:val="24"/>
              </w:rPr>
            </w:pPr>
            <w:r w:rsidRPr="006D67C8">
              <w:rPr>
                <w:rFonts w:ascii="Times New Roman" w:hAnsi="Times New Roman" w:cs="Times New Roman"/>
                <w:color w:val="auto"/>
                <w:sz w:val="24"/>
                <w:szCs w:val="24"/>
              </w:rPr>
              <w:t>Розвиток і вдосконалення системи рівності, прозорості, об’єктивності (процедур, критеріїв)  оцінювання навчальних досягнень здобувачів вищої освіти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Веретенко Т.Г., </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Петрочко Ж.В.,</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lang w:eastAsia="en-US"/>
              </w:rPr>
              <w:t>Скрипник Т.В.</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Розвиток і вдосконалення комплексної системи моніторингу якості надання освітніх послуг в структурних підрозділах у </w:t>
            </w:r>
            <w:proofErr w:type="spellStart"/>
            <w:r w:rsidRPr="006D67C8">
              <w:rPr>
                <w:rFonts w:ascii="Times New Roman" w:eastAsia="Times New Roman" w:hAnsi="Times New Roman" w:cs="Times New Roman"/>
                <w:color w:val="auto"/>
                <w:sz w:val="24"/>
                <w:szCs w:val="24"/>
              </w:rPr>
              <w:t>т.ч</w:t>
            </w:r>
            <w:proofErr w:type="spellEnd"/>
            <w:r w:rsidRPr="006D67C8">
              <w:rPr>
                <w:rFonts w:ascii="Times New Roman" w:eastAsia="Times New Roman" w:hAnsi="Times New Roman" w:cs="Times New Roman"/>
                <w:color w:val="auto"/>
                <w:sz w:val="24"/>
                <w:szCs w:val="24"/>
              </w:rPr>
              <w:t>.:</w:t>
            </w:r>
          </w:p>
          <w:p w:rsidR="00A550A8" w:rsidRPr="006D67C8" w:rsidRDefault="00A550A8" w:rsidP="00897267">
            <w:pPr>
              <w:pStyle w:val="1"/>
              <w:numPr>
                <w:ilvl w:val="0"/>
                <w:numId w:val="26"/>
              </w:numPr>
              <w:spacing w:after="0" w:line="240" w:lineRule="auto"/>
              <w:ind w:left="176" w:firstLine="0"/>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опитування першокурсників</w:t>
            </w:r>
          </w:p>
          <w:p w:rsidR="00A550A8" w:rsidRPr="006D67C8" w:rsidRDefault="00A550A8" w:rsidP="00897267">
            <w:pPr>
              <w:pStyle w:val="1"/>
              <w:numPr>
                <w:ilvl w:val="0"/>
                <w:numId w:val="26"/>
              </w:numPr>
              <w:spacing w:after="0" w:line="240" w:lineRule="auto"/>
              <w:ind w:left="176" w:firstLine="0"/>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анкетування «Викладач очима студентів/аспірантів»</w:t>
            </w:r>
          </w:p>
          <w:p w:rsidR="00A550A8" w:rsidRPr="006D67C8" w:rsidRDefault="00A550A8" w:rsidP="00897267">
            <w:pPr>
              <w:pStyle w:val="1"/>
              <w:numPr>
                <w:ilvl w:val="0"/>
                <w:numId w:val="26"/>
              </w:numPr>
              <w:spacing w:after="0" w:line="240" w:lineRule="auto"/>
              <w:ind w:left="176" w:firstLine="0"/>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опитування здобувачів вищої освіти щодо якості надання освітніх послуг, програм, форм та методів навчання</w:t>
            </w:r>
          </w:p>
          <w:p w:rsidR="00A550A8" w:rsidRPr="006D67C8" w:rsidRDefault="00A550A8" w:rsidP="00897267">
            <w:pPr>
              <w:pStyle w:val="1"/>
              <w:numPr>
                <w:ilvl w:val="0"/>
                <w:numId w:val="26"/>
              </w:numPr>
              <w:spacing w:after="0" w:line="240" w:lineRule="auto"/>
              <w:ind w:left="176" w:firstLine="0"/>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побудова рейтингу успішності студентів денної форми навчання</w:t>
            </w:r>
          </w:p>
          <w:p w:rsidR="00A550A8" w:rsidRPr="006D67C8" w:rsidRDefault="00A550A8" w:rsidP="00897267">
            <w:pPr>
              <w:pStyle w:val="1"/>
              <w:numPr>
                <w:ilvl w:val="0"/>
                <w:numId w:val="26"/>
              </w:numPr>
              <w:spacing w:after="0" w:line="240" w:lineRule="auto"/>
              <w:ind w:left="176" w:firstLine="0"/>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аналіз показників якості/успішності здобувачів вищої освіти всіх форм навчання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Павлюк Р.О., </w:t>
            </w:r>
          </w:p>
          <w:p w:rsidR="00A56609"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rPr>
              <w:t>Воронюк</w:t>
            </w:r>
            <w:proofErr w:type="spellEnd"/>
            <w:r w:rsidRPr="006D67C8">
              <w:rPr>
                <w:rFonts w:ascii="Times New Roman" w:eastAsia="Times New Roman" w:hAnsi="Times New Roman" w:cs="Times New Roman"/>
                <w:color w:val="auto"/>
                <w:sz w:val="24"/>
                <w:szCs w:val="24"/>
              </w:rPr>
              <w:t xml:space="preserve"> Г.А.</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rsidR="00A550A8" w:rsidRPr="006D67C8" w:rsidRDefault="00A550A8"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Продовження співпраці з роботодавцями у </w:t>
            </w:r>
            <w:proofErr w:type="spellStart"/>
            <w:r w:rsidRPr="006D67C8">
              <w:rPr>
                <w:rFonts w:ascii="Times New Roman" w:eastAsia="Times New Roman" w:hAnsi="Times New Roman" w:cs="Times New Roman"/>
                <w:color w:val="auto"/>
                <w:sz w:val="24"/>
                <w:szCs w:val="24"/>
              </w:rPr>
              <w:t>т.ч</w:t>
            </w:r>
            <w:proofErr w:type="spellEnd"/>
            <w:r w:rsidRPr="006D67C8">
              <w:rPr>
                <w:rFonts w:ascii="Times New Roman" w:eastAsia="Times New Roman" w:hAnsi="Times New Roman" w:cs="Times New Roman"/>
                <w:color w:val="auto"/>
                <w:sz w:val="24"/>
                <w:szCs w:val="24"/>
              </w:rPr>
              <w:t>.:</w:t>
            </w:r>
          </w:p>
          <w:p w:rsidR="00A550A8" w:rsidRPr="006D67C8" w:rsidRDefault="00A550A8" w:rsidP="00897267">
            <w:pPr>
              <w:pStyle w:val="1"/>
              <w:numPr>
                <w:ilvl w:val="0"/>
                <w:numId w:val="26"/>
              </w:numPr>
              <w:spacing w:after="0" w:line="240" w:lineRule="auto"/>
              <w:ind w:left="176" w:firstLine="0"/>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залучення до навчальних занять</w:t>
            </w:r>
          </w:p>
          <w:p w:rsidR="00A550A8" w:rsidRPr="006D67C8" w:rsidRDefault="00A550A8" w:rsidP="00897267">
            <w:pPr>
              <w:pStyle w:val="1"/>
              <w:numPr>
                <w:ilvl w:val="0"/>
                <w:numId w:val="26"/>
              </w:numPr>
              <w:spacing w:after="0" w:line="240" w:lineRule="auto"/>
              <w:ind w:left="176" w:firstLine="0"/>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керівництво проектами </w:t>
            </w:r>
          </w:p>
          <w:p w:rsidR="00A550A8" w:rsidRPr="006D67C8" w:rsidRDefault="00A550A8" w:rsidP="00897267">
            <w:pPr>
              <w:pStyle w:val="1"/>
              <w:numPr>
                <w:ilvl w:val="0"/>
                <w:numId w:val="26"/>
              </w:numPr>
              <w:spacing w:after="0" w:line="240" w:lineRule="auto"/>
              <w:ind w:left="176" w:firstLine="0"/>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участь у роботі екзаменаційних комісій</w:t>
            </w:r>
          </w:p>
          <w:p w:rsidR="00A550A8" w:rsidRPr="006D67C8" w:rsidRDefault="00A550A8" w:rsidP="00897267">
            <w:pPr>
              <w:pStyle w:val="1"/>
              <w:numPr>
                <w:ilvl w:val="0"/>
                <w:numId w:val="26"/>
              </w:numPr>
              <w:spacing w:after="0" w:line="240" w:lineRule="auto"/>
              <w:ind w:left="176" w:firstLine="0"/>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участь у обговоренні та експертизі освітніх програм</w:t>
            </w:r>
          </w:p>
          <w:p w:rsidR="00A550A8" w:rsidRPr="006D67C8" w:rsidRDefault="00A550A8" w:rsidP="00897267">
            <w:pPr>
              <w:pStyle w:val="1"/>
              <w:numPr>
                <w:ilvl w:val="0"/>
                <w:numId w:val="26"/>
              </w:numPr>
              <w:spacing w:after="0" w:line="240" w:lineRule="auto"/>
              <w:ind w:left="176" w:firstLine="0"/>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рецензування робочих програм навчальних дисциплін/практик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Створення Ради роботодавців Університету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Розвиток/посилення співпраці з професійними асоціаціями роботодавців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97267" w:rsidRPr="006D67C8" w:rsidRDefault="00897267"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50A8"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Розвиток і забезпечення процедури систематичного опитування роботодавців з метою оцінки компетенцій випускників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A56609" w:rsidRPr="006D67C8" w:rsidRDefault="00A5660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BB42E7"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Запровадження елементів системи «Електронний деканат» у практику роботи всіх структурних підрозділів Університету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A56609" w:rsidRPr="006D67C8" w:rsidRDefault="00A56609" w:rsidP="00897267">
            <w:pPr>
              <w:pStyle w:val="1"/>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A56609"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rPr>
              <w:t>Воронюк</w:t>
            </w:r>
            <w:proofErr w:type="spellEnd"/>
            <w:r w:rsidRPr="006D67C8">
              <w:rPr>
                <w:rFonts w:ascii="Times New Roman" w:eastAsia="Times New Roman" w:hAnsi="Times New Roman" w:cs="Times New Roman"/>
                <w:color w:val="auto"/>
                <w:sz w:val="24"/>
                <w:szCs w:val="24"/>
              </w:rPr>
              <w:t xml:space="preserve"> Г.А.</w:t>
            </w:r>
          </w:p>
        </w:tc>
      </w:tr>
      <w:tr w:rsidR="00A550A8" w:rsidRPr="006D67C8" w:rsidTr="00A02CAC">
        <w:trPr>
          <w:trHeight w:val="53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Оновлення на сайті Університету інформації щодо організації освітнього процесу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550A8" w:rsidRPr="006D67C8" w:rsidRDefault="00A550A8"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97267" w:rsidRPr="006D67C8" w:rsidRDefault="00897267"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A550A8" w:rsidRPr="006D67C8" w:rsidRDefault="00A56609"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rPr>
              <w:t>Файдюк</w:t>
            </w:r>
            <w:proofErr w:type="spellEnd"/>
            <w:r w:rsidRPr="006D67C8">
              <w:rPr>
                <w:rFonts w:ascii="Times New Roman" w:eastAsia="Times New Roman" w:hAnsi="Times New Roman" w:cs="Times New Roman"/>
                <w:color w:val="auto"/>
                <w:sz w:val="24"/>
                <w:szCs w:val="24"/>
              </w:rPr>
              <w:t xml:space="preserve"> О.В.</w:t>
            </w:r>
          </w:p>
        </w:tc>
      </w:tr>
      <w:tr w:rsidR="00A550A8" w:rsidRPr="006D67C8" w:rsidTr="00A02CAC">
        <w:trPr>
          <w:trHeight w:val="260"/>
        </w:trPr>
        <w:tc>
          <w:tcPr>
            <w:tcW w:w="14601" w:type="dxa"/>
            <w:gridSpan w:val="4"/>
            <w:tcBorders>
              <w:top w:val="single" w:sz="4" w:space="0" w:color="auto"/>
              <w:left w:val="single" w:sz="4" w:space="0" w:color="auto"/>
              <w:bottom w:val="single" w:sz="4" w:space="0" w:color="auto"/>
              <w:right w:val="single" w:sz="4" w:space="0" w:color="auto"/>
            </w:tcBorders>
            <w:shd w:val="clear" w:color="auto" w:fill="FFFFFF"/>
          </w:tcPr>
          <w:p w:rsidR="00897267" w:rsidRDefault="00897267" w:rsidP="00897267">
            <w:pPr>
              <w:pStyle w:val="1"/>
              <w:tabs>
                <w:tab w:val="left" w:pos="3255"/>
              </w:tabs>
              <w:spacing w:after="0" w:line="240" w:lineRule="auto"/>
              <w:jc w:val="center"/>
              <w:rPr>
                <w:rFonts w:ascii="Times New Roman" w:eastAsia="Times New Roman" w:hAnsi="Times New Roman" w:cs="Times New Roman"/>
                <w:b/>
                <w:color w:val="auto"/>
                <w:sz w:val="24"/>
                <w:szCs w:val="24"/>
              </w:rPr>
            </w:pPr>
          </w:p>
          <w:p w:rsidR="00A550A8" w:rsidRDefault="00A550A8" w:rsidP="00897267">
            <w:pPr>
              <w:pStyle w:val="1"/>
              <w:tabs>
                <w:tab w:val="left" w:pos="3255"/>
              </w:tabs>
              <w:spacing w:after="0" w:line="240" w:lineRule="auto"/>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ІНДИВІДУАЛЬНА ТРАЄКТОРІЯ НАВЧАННЯ. АКАДЕМІЧНА МОБІЛЬНІСТЬ СТУДЕНТІВ</w:t>
            </w:r>
          </w:p>
          <w:p w:rsidR="00897267" w:rsidRPr="006D67C8" w:rsidRDefault="00897267" w:rsidP="00897267">
            <w:pPr>
              <w:pStyle w:val="1"/>
              <w:tabs>
                <w:tab w:val="left" w:pos="3255"/>
              </w:tabs>
              <w:spacing w:after="0" w:line="240" w:lineRule="auto"/>
              <w:jc w:val="center"/>
              <w:rPr>
                <w:rFonts w:ascii="Times New Roman" w:eastAsia="Times New Roman" w:hAnsi="Times New Roman" w:cs="Times New Roman"/>
                <w:color w:val="auto"/>
                <w:sz w:val="24"/>
                <w:szCs w:val="24"/>
              </w:rPr>
            </w:pPr>
          </w:p>
        </w:tc>
      </w:tr>
      <w:tr w:rsidR="00911895"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337AC" w:rsidRPr="006D67C8" w:rsidRDefault="002337AC"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2337AC" w:rsidRPr="006D67C8" w:rsidRDefault="002337AC"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Оновлення каталогу вибіркових дисциплін. Проведення процедури формування індивідуальної траєкторії навчання студентів у 2020-2021 </w:t>
            </w:r>
            <w:proofErr w:type="spellStart"/>
            <w:r w:rsidRPr="006D67C8">
              <w:rPr>
                <w:rFonts w:ascii="Times New Roman" w:eastAsia="Times New Roman" w:hAnsi="Times New Roman" w:cs="Times New Roman"/>
                <w:color w:val="auto"/>
                <w:sz w:val="24"/>
                <w:szCs w:val="24"/>
              </w:rPr>
              <w:t>н.р</w:t>
            </w:r>
            <w:proofErr w:type="spellEnd"/>
            <w:r w:rsidRPr="006D67C8">
              <w:rPr>
                <w:rFonts w:ascii="Times New Roman" w:eastAsia="Times New Roman" w:hAnsi="Times New Roman" w:cs="Times New Roman"/>
                <w:color w:val="auto"/>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37AC" w:rsidRPr="006D67C8" w:rsidRDefault="002337AC"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січень-травень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B42E7" w:rsidRPr="006D67C8" w:rsidRDefault="00BB42E7"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BB42E7" w:rsidRPr="006D67C8" w:rsidRDefault="00BB42E7"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p w:rsidR="00BB42E7" w:rsidRPr="006D67C8" w:rsidRDefault="00BB42E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BB42E7" w:rsidRPr="006D67C8" w:rsidRDefault="00BB42E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BB42E7" w:rsidRPr="006D67C8" w:rsidRDefault="00BB42E7"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2337AC" w:rsidRDefault="00BB42E7" w:rsidP="00897267">
            <w:pPr>
              <w:pStyle w:val="1"/>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p w:rsidR="00897267" w:rsidRDefault="00897267" w:rsidP="00897267">
            <w:pPr>
              <w:pStyle w:val="1"/>
              <w:spacing w:after="0" w:line="240" w:lineRule="auto"/>
              <w:rPr>
                <w:rFonts w:ascii="Times New Roman" w:eastAsia="Times New Roman" w:hAnsi="Times New Roman" w:cs="Times New Roman"/>
                <w:color w:val="auto"/>
                <w:sz w:val="24"/>
                <w:szCs w:val="24"/>
                <w:lang w:eastAsia="en-US"/>
              </w:rPr>
            </w:pPr>
          </w:p>
          <w:p w:rsidR="00897267" w:rsidRDefault="00897267" w:rsidP="00897267">
            <w:pPr>
              <w:pStyle w:val="1"/>
              <w:spacing w:after="0" w:line="240" w:lineRule="auto"/>
              <w:rPr>
                <w:rFonts w:ascii="Times New Roman" w:eastAsia="Times New Roman" w:hAnsi="Times New Roman" w:cs="Times New Roman"/>
                <w:color w:val="auto"/>
                <w:sz w:val="24"/>
                <w:szCs w:val="24"/>
                <w:lang w:eastAsia="en-US"/>
              </w:rPr>
            </w:pPr>
          </w:p>
          <w:p w:rsidR="00897267" w:rsidRPr="006D67C8" w:rsidRDefault="00897267" w:rsidP="00897267">
            <w:pPr>
              <w:pStyle w:val="1"/>
              <w:spacing w:after="0" w:line="240" w:lineRule="auto"/>
              <w:rPr>
                <w:rFonts w:ascii="Times New Roman" w:eastAsia="Times New Roman" w:hAnsi="Times New Roman" w:cs="Times New Roman"/>
                <w:color w:val="auto"/>
                <w:sz w:val="24"/>
                <w:szCs w:val="24"/>
              </w:rPr>
            </w:pPr>
          </w:p>
        </w:tc>
      </w:tr>
      <w:tr w:rsidR="00911895"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337AC" w:rsidRPr="006D67C8" w:rsidRDefault="002337AC"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2337AC" w:rsidRPr="006D67C8" w:rsidRDefault="002337AC"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Проведення вхідного контролю першокурсників. Організація курсів вирівнювання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37AC" w:rsidRPr="006D67C8" w:rsidRDefault="002337AC"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вересень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B42E7" w:rsidRPr="006D67C8" w:rsidRDefault="00BB42E7"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2337AC" w:rsidRPr="006D67C8" w:rsidRDefault="00BB42E7"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tc>
      </w:tr>
      <w:tr w:rsidR="002337AC"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337AC" w:rsidRPr="006D67C8" w:rsidRDefault="002337AC"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2337AC" w:rsidRPr="006D67C8" w:rsidRDefault="002337AC"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Збільшення кількості студентів які приймають участь у програмах міжнародної (зовнішньої) академічної мобільності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37AC" w:rsidRPr="006D67C8" w:rsidRDefault="002337AC"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11895" w:rsidRPr="006D67C8" w:rsidRDefault="00911895"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911895" w:rsidRPr="006D67C8" w:rsidRDefault="00911895"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911895" w:rsidRPr="006D67C8" w:rsidRDefault="00911895"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911895" w:rsidRPr="006D67C8" w:rsidRDefault="00911895"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2337AC" w:rsidRPr="006D67C8" w:rsidRDefault="00911895"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2337AC" w:rsidRPr="006D67C8" w:rsidTr="00A02CAC">
        <w:trPr>
          <w:trHeight w:val="260"/>
        </w:trPr>
        <w:tc>
          <w:tcPr>
            <w:tcW w:w="14601" w:type="dxa"/>
            <w:gridSpan w:val="4"/>
            <w:tcBorders>
              <w:top w:val="single" w:sz="4" w:space="0" w:color="auto"/>
              <w:left w:val="single" w:sz="4" w:space="0" w:color="auto"/>
              <w:bottom w:val="single" w:sz="4" w:space="0" w:color="auto"/>
              <w:right w:val="single" w:sz="4" w:space="0" w:color="auto"/>
            </w:tcBorders>
            <w:shd w:val="clear" w:color="auto" w:fill="FFFFFF"/>
          </w:tcPr>
          <w:p w:rsidR="00897267" w:rsidRDefault="00897267" w:rsidP="00897267">
            <w:pPr>
              <w:pStyle w:val="1"/>
              <w:spacing w:after="0" w:line="240" w:lineRule="auto"/>
              <w:jc w:val="center"/>
              <w:rPr>
                <w:rFonts w:ascii="Times New Roman" w:eastAsia="Times New Roman" w:hAnsi="Times New Roman" w:cs="Times New Roman"/>
                <w:b/>
                <w:color w:val="auto"/>
                <w:sz w:val="24"/>
                <w:szCs w:val="24"/>
              </w:rPr>
            </w:pPr>
          </w:p>
          <w:p w:rsidR="002337AC" w:rsidRPr="006D67C8" w:rsidRDefault="002337AC"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b/>
                <w:color w:val="auto"/>
                <w:sz w:val="24"/>
                <w:szCs w:val="24"/>
              </w:rPr>
              <w:t xml:space="preserve">ПРОФОРІЄНТАЦІЙНА РОБОТА. ДОУНІВЕРСИТЕТСЬКА ПІДГОТОВКА. ФОРМУВАННЯ КОНТИНГЕНТУ ЗДОБУВАЧІВ </w:t>
            </w:r>
          </w:p>
        </w:tc>
      </w:tr>
      <w:tr w:rsidR="00911895"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11895" w:rsidRPr="006D67C8" w:rsidRDefault="00911895"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911895" w:rsidRPr="006D67C8" w:rsidRDefault="00911895"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Підготовка та організація прийому на навчання до Університету в 2020 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11895" w:rsidRPr="006D67C8" w:rsidRDefault="00911895"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березень-жовтень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11895" w:rsidRPr="006D67C8" w:rsidRDefault="00911895" w:rsidP="00897267">
            <w:pPr>
              <w:spacing w:after="0"/>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911895" w:rsidRPr="006D67C8" w:rsidRDefault="00911895" w:rsidP="00897267">
            <w:pPr>
              <w:spacing w:after="0"/>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Павлюк Р.О.,</w:t>
            </w:r>
          </w:p>
        </w:tc>
      </w:tr>
      <w:tr w:rsidR="0081180D"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1180D" w:rsidRPr="006D67C8" w:rsidRDefault="0081180D"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81180D" w:rsidRPr="006D67C8" w:rsidRDefault="0081180D" w:rsidP="00897267">
            <w:pPr>
              <w:tabs>
                <w:tab w:val="left" w:pos="720"/>
              </w:tabs>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Проведення профорієнтаційної роботи викладачами Інституту у загальноосвітніх навчальних закладах (за окремим планом)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180D" w:rsidRPr="006D67C8" w:rsidRDefault="0081180D"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1180D" w:rsidRPr="006D67C8" w:rsidRDefault="0081180D" w:rsidP="00897267">
            <w:pPr>
              <w:tabs>
                <w:tab w:val="left" w:pos="720"/>
              </w:tabs>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Викладачі кафедр</w:t>
            </w:r>
          </w:p>
        </w:tc>
      </w:tr>
      <w:tr w:rsidR="0081180D"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1180D" w:rsidRPr="006D67C8" w:rsidRDefault="0081180D"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81180D" w:rsidRPr="006D67C8" w:rsidRDefault="0081180D" w:rsidP="00897267">
            <w:pPr>
              <w:pStyle w:val="Default"/>
              <w:jc w:val="both"/>
              <w:rPr>
                <w:color w:val="auto"/>
                <w:lang w:val="uk-UA"/>
              </w:rPr>
            </w:pPr>
            <w:r w:rsidRPr="006D67C8">
              <w:rPr>
                <w:color w:val="auto"/>
                <w:lang w:val="uk-UA"/>
              </w:rPr>
              <w:t>Дні відкритих дверей Інститут людини (за окремими графіком)</w:t>
            </w:r>
          </w:p>
          <w:p w:rsidR="0081180D" w:rsidRPr="006D67C8" w:rsidRDefault="0081180D" w:rsidP="00897267">
            <w:pPr>
              <w:tabs>
                <w:tab w:val="left" w:pos="720"/>
              </w:tabs>
              <w:spacing w:after="0"/>
              <w:jc w:val="both"/>
              <w:rPr>
                <w:rFonts w:ascii="Times New Roman" w:hAnsi="Times New Roman" w:cs="Times New Roman"/>
                <w:color w:val="auto"/>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180D" w:rsidRPr="006D67C8" w:rsidRDefault="0081180D"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5248B" w:rsidRDefault="0081180D" w:rsidP="00897267">
            <w:pPr>
              <w:tabs>
                <w:tab w:val="left" w:pos="720"/>
              </w:tabs>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Клішевич Н.А., </w:t>
            </w:r>
          </w:p>
          <w:p w:rsidR="0081180D" w:rsidRPr="006D67C8" w:rsidRDefault="0081180D" w:rsidP="00897267">
            <w:pPr>
              <w:tabs>
                <w:tab w:val="left" w:pos="720"/>
              </w:tabs>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Музиченко І.В.,</w:t>
            </w:r>
          </w:p>
          <w:p w:rsidR="0081180D" w:rsidRPr="006D67C8" w:rsidRDefault="0081180D" w:rsidP="00897267">
            <w:pPr>
              <w:tabs>
                <w:tab w:val="left" w:pos="720"/>
              </w:tabs>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Викладачі кафедр</w:t>
            </w:r>
          </w:p>
        </w:tc>
      </w:tr>
      <w:tr w:rsidR="0081180D" w:rsidRPr="006D67C8" w:rsidTr="00A02CA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1180D" w:rsidRPr="006D67C8" w:rsidRDefault="0081180D" w:rsidP="00897267">
            <w:pPr>
              <w:pStyle w:val="a3"/>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81180D" w:rsidRPr="006D67C8" w:rsidRDefault="0081180D" w:rsidP="00897267">
            <w:pPr>
              <w:tabs>
                <w:tab w:val="left" w:pos="720"/>
              </w:tabs>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Презентація рекламно-інформаційної продукції про навчально-виховну роботу Університету та Інституту студентами у ЗНЗ</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180D" w:rsidRPr="006D67C8" w:rsidRDefault="0081180D"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D67C8" w:rsidRPr="006D67C8" w:rsidRDefault="006D67C8" w:rsidP="00897267">
            <w:pPr>
              <w:tabs>
                <w:tab w:val="left" w:pos="720"/>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Викладачі кафедр,</w:t>
            </w:r>
          </w:p>
          <w:p w:rsidR="0081180D" w:rsidRPr="006D67C8" w:rsidRDefault="0081180D" w:rsidP="00897267">
            <w:pPr>
              <w:tabs>
                <w:tab w:val="left" w:pos="720"/>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студенти Інституту людини</w:t>
            </w:r>
          </w:p>
        </w:tc>
      </w:tr>
    </w:tbl>
    <w:p w:rsidR="00A550A8" w:rsidRPr="006D67C8" w:rsidRDefault="00A550A8" w:rsidP="00897267">
      <w:pPr>
        <w:spacing w:after="0"/>
        <w:rPr>
          <w:rFonts w:ascii="Times New Roman" w:hAnsi="Times New Roman" w:cs="Times New Roman"/>
          <w:color w:val="auto"/>
          <w:sz w:val="24"/>
          <w:szCs w:val="24"/>
        </w:rPr>
      </w:pPr>
    </w:p>
    <w:p w:rsidR="002337AC" w:rsidRPr="006D67C8" w:rsidRDefault="002337AC" w:rsidP="00897267">
      <w:pPr>
        <w:spacing w:after="0"/>
        <w:rPr>
          <w:rFonts w:ascii="Times New Roman" w:hAnsi="Times New Roman" w:cs="Times New Roman"/>
          <w:color w:val="auto"/>
          <w:sz w:val="24"/>
          <w:szCs w:val="24"/>
        </w:rPr>
      </w:pPr>
    </w:p>
    <w:p w:rsidR="002337AC" w:rsidRPr="006D67C8" w:rsidRDefault="002337AC" w:rsidP="00897267">
      <w:pPr>
        <w:spacing w:after="0"/>
        <w:rPr>
          <w:rFonts w:ascii="Times New Roman" w:hAnsi="Times New Roman" w:cs="Times New Roman"/>
          <w:color w:val="auto"/>
          <w:sz w:val="24"/>
          <w:szCs w:val="24"/>
        </w:rPr>
      </w:pPr>
    </w:p>
    <w:p w:rsidR="002337AC" w:rsidRPr="006D67C8" w:rsidRDefault="002337AC" w:rsidP="00897267">
      <w:pPr>
        <w:spacing w:after="0"/>
        <w:rPr>
          <w:rFonts w:ascii="Times New Roman" w:hAnsi="Times New Roman" w:cs="Times New Roman"/>
          <w:color w:val="auto"/>
          <w:sz w:val="24"/>
          <w:szCs w:val="24"/>
        </w:rPr>
      </w:pPr>
    </w:p>
    <w:p w:rsidR="002337AC" w:rsidRPr="006D67C8" w:rsidRDefault="002337AC" w:rsidP="00897267">
      <w:pPr>
        <w:spacing w:after="0"/>
        <w:rPr>
          <w:rFonts w:ascii="Times New Roman" w:hAnsi="Times New Roman" w:cs="Times New Roman"/>
          <w:color w:val="auto"/>
          <w:sz w:val="24"/>
          <w:szCs w:val="24"/>
        </w:rPr>
      </w:pPr>
    </w:p>
    <w:p w:rsidR="002337AC" w:rsidRPr="006D67C8" w:rsidRDefault="002337AC" w:rsidP="00897267">
      <w:pPr>
        <w:spacing w:after="0"/>
        <w:rPr>
          <w:rFonts w:ascii="Times New Roman" w:hAnsi="Times New Roman" w:cs="Times New Roman"/>
          <w:color w:val="auto"/>
          <w:sz w:val="24"/>
          <w:szCs w:val="24"/>
        </w:rPr>
      </w:pPr>
    </w:p>
    <w:p w:rsidR="002337AC" w:rsidRPr="006D67C8" w:rsidRDefault="002337AC" w:rsidP="00897267">
      <w:pPr>
        <w:spacing w:after="0"/>
        <w:rPr>
          <w:rFonts w:ascii="Times New Roman" w:hAnsi="Times New Roman" w:cs="Times New Roman"/>
          <w:color w:val="auto"/>
          <w:sz w:val="24"/>
          <w:szCs w:val="24"/>
        </w:rPr>
      </w:pPr>
    </w:p>
    <w:p w:rsidR="002337AC" w:rsidRPr="006D67C8" w:rsidRDefault="002337AC" w:rsidP="00897267">
      <w:pPr>
        <w:spacing w:after="0"/>
        <w:rPr>
          <w:rFonts w:ascii="Times New Roman" w:hAnsi="Times New Roman" w:cs="Times New Roman"/>
          <w:color w:val="auto"/>
          <w:sz w:val="24"/>
          <w:szCs w:val="24"/>
        </w:rPr>
      </w:pPr>
    </w:p>
    <w:p w:rsidR="002337AC" w:rsidRPr="006D67C8" w:rsidRDefault="002337AC" w:rsidP="00897267">
      <w:pPr>
        <w:spacing w:after="0"/>
        <w:rPr>
          <w:rFonts w:ascii="Times New Roman" w:hAnsi="Times New Roman" w:cs="Times New Roman"/>
          <w:color w:val="auto"/>
          <w:sz w:val="24"/>
          <w:szCs w:val="24"/>
        </w:rPr>
      </w:pPr>
    </w:p>
    <w:p w:rsidR="002337AC" w:rsidRDefault="002337AC" w:rsidP="00897267">
      <w:pPr>
        <w:spacing w:after="0"/>
        <w:rPr>
          <w:rFonts w:ascii="Times New Roman" w:hAnsi="Times New Roman" w:cs="Times New Roman"/>
          <w:color w:val="auto"/>
          <w:sz w:val="24"/>
          <w:szCs w:val="24"/>
        </w:rPr>
      </w:pPr>
    </w:p>
    <w:p w:rsidR="00897267" w:rsidRDefault="00897267" w:rsidP="00897267">
      <w:pPr>
        <w:spacing w:after="0"/>
        <w:rPr>
          <w:rFonts w:ascii="Times New Roman" w:hAnsi="Times New Roman" w:cs="Times New Roman"/>
          <w:color w:val="auto"/>
          <w:sz w:val="24"/>
          <w:szCs w:val="24"/>
        </w:rPr>
      </w:pPr>
    </w:p>
    <w:p w:rsidR="00897267" w:rsidRPr="006D67C8" w:rsidRDefault="00897267" w:rsidP="00897267">
      <w:pPr>
        <w:spacing w:after="0"/>
        <w:rPr>
          <w:rFonts w:ascii="Times New Roman" w:hAnsi="Times New Roman" w:cs="Times New Roman"/>
          <w:color w:val="auto"/>
          <w:sz w:val="24"/>
          <w:szCs w:val="24"/>
        </w:rPr>
      </w:pPr>
    </w:p>
    <w:p w:rsidR="00DF678B" w:rsidRPr="006D67C8" w:rsidRDefault="00A02CAC" w:rsidP="00897267">
      <w:pPr>
        <w:spacing w:after="0" w:line="240" w:lineRule="auto"/>
        <w:rPr>
          <w:rFonts w:ascii="Times New Roman" w:hAnsi="Times New Roman" w:cs="Times New Roman"/>
          <w:b/>
          <w:color w:val="auto"/>
          <w:sz w:val="24"/>
          <w:szCs w:val="24"/>
        </w:rPr>
      </w:pPr>
      <w:r w:rsidRPr="006D67C8">
        <w:rPr>
          <w:rFonts w:ascii="Times New Roman" w:hAnsi="Times New Roman" w:cs="Times New Roman"/>
          <w:b/>
          <w:color w:val="auto"/>
          <w:sz w:val="24"/>
          <w:szCs w:val="24"/>
        </w:rPr>
        <w:lastRenderedPageBreak/>
        <w:t>І</w:t>
      </w:r>
      <w:r w:rsidR="00DF678B" w:rsidRPr="006D67C8">
        <w:rPr>
          <w:rFonts w:ascii="Times New Roman" w:hAnsi="Times New Roman" w:cs="Times New Roman"/>
          <w:b/>
          <w:color w:val="auto"/>
          <w:sz w:val="24"/>
          <w:szCs w:val="24"/>
        </w:rPr>
        <w:t>ІІ. Дослідження</w:t>
      </w:r>
    </w:p>
    <w:p w:rsidR="00DF678B" w:rsidRPr="006D67C8" w:rsidRDefault="00DF678B" w:rsidP="00897267">
      <w:pPr>
        <w:spacing w:after="0" w:line="240" w:lineRule="auto"/>
        <w:contextualSpacing/>
        <w:rPr>
          <w:rFonts w:ascii="Times New Roman" w:eastAsia="Times New Roman" w:hAnsi="Times New Roman" w:cs="Times New Roman"/>
          <w:color w:val="auto"/>
          <w:sz w:val="24"/>
          <w:szCs w:val="24"/>
        </w:rPr>
      </w:pPr>
    </w:p>
    <w:tbl>
      <w:tblPr>
        <w:tblpPr w:leftFromText="180" w:rightFromText="180" w:vertAnchor="text" w:tblpX="88" w:tblpY="1"/>
        <w:tblOverlap w:val="never"/>
        <w:tblW w:w="14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2"/>
        <w:gridCol w:w="8222"/>
        <w:gridCol w:w="1984"/>
        <w:gridCol w:w="3828"/>
      </w:tblGrid>
      <w:tr w:rsidR="00A5248B" w:rsidRPr="006D67C8" w:rsidTr="00A5248B">
        <w:trPr>
          <w:trHeight w:val="276"/>
        </w:trPr>
        <w:tc>
          <w:tcPr>
            <w:tcW w:w="682" w:type="dxa"/>
            <w:tcBorders>
              <w:bottom w:val="single" w:sz="12" w:space="0" w:color="auto"/>
              <w:right w:val="single" w:sz="4" w:space="0" w:color="000000"/>
            </w:tcBorders>
          </w:tcPr>
          <w:p w:rsidR="00DF678B" w:rsidRPr="006D67C8" w:rsidRDefault="00DF678B" w:rsidP="00897267">
            <w:pPr>
              <w:spacing w:after="0" w:line="240" w:lineRule="auto"/>
              <w:contextualSpacing/>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w:t>
            </w:r>
          </w:p>
        </w:tc>
        <w:tc>
          <w:tcPr>
            <w:tcW w:w="8222" w:type="dxa"/>
            <w:tcBorders>
              <w:left w:val="single" w:sz="4" w:space="0" w:color="000000"/>
              <w:bottom w:val="single" w:sz="12" w:space="0" w:color="auto"/>
            </w:tcBorders>
          </w:tcPr>
          <w:p w:rsidR="00DF678B" w:rsidRPr="006D67C8" w:rsidRDefault="00DF678B" w:rsidP="00897267">
            <w:pPr>
              <w:spacing w:after="0" w:line="240" w:lineRule="auto"/>
              <w:contextualSpacing/>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Заходи</w:t>
            </w:r>
          </w:p>
        </w:tc>
        <w:tc>
          <w:tcPr>
            <w:tcW w:w="1984" w:type="dxa"/>
            <w:tcBorders>
              <w:bottom w:val="single" w:sz="12" w:space="0" w:color="auto"/>
            </w:tcBorders>
          </w:tcPr>
          <w:p w:rsidR="00DF678B" w:rsidRPr="006D67C8" w:rsidRDefault="00DF678B" w:rsidP="00897267">
            <w:pPr>
              <w:spacing w:after="0" w:line="240" w:lineRule="auto"/>
              <w:contextualSpacing/>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Термін виконання</w:t>
            </w:r>
          </w:p>
        </w:tc>
        <w:tc>
          <w:tcPr>
            <w:tcW w:w="3828" w:type="dxa"/>
            <w:tcBorders>
              <w:bottom w:val="single" w:sz="12" w:space="0" w:color="auto"/>
            </w:tcBorders>
          </w:tcPr>
          <w:p w:rsidR="00DF678B" w:rsidRPr="006D67C8" w:rsidRDefault="00DF678B" w:rsidP="00897267">
            <w:pPr>
              <w:spacing w:after="0" w:line="240" w:lineRule="auto"/>
              <w:contextualSpacing/>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Відповідальні</w:t>
            </w:r>
          </w:p>
        </w:tc>
      </w:tr>
      <w:tr w:rsidR="00A5248B" w:rsidRPr="006D67C8" w:rsidTr="00A5248B">
        <w:trPr>
          <w:trHeight w:val="113"/>
        </w:trPr>
        <w:tc>
          <w:tcPr>
            <w:tcW w:w="14716" w:type="dxa"/>
            <w:gridSpan w:val="4"/>
            <w:tcBorders>
              <w:top w:val="single" w:sz="4" w:space="0" w:color="auto"/>
              <w:bottom w:val="single" w:sz="4" w:space="0" w:color="auto"/>
            </w:tcBorders>
            <w:shd w:val="clear" w:color="auto" w:fill="FFFFFF"/>
          </w:tcPr>
          <w:p w:rsidR="00DF678B" w:rsidRPr="006D67C8" w:rsidRDefault="00DF678B" w:rsidP="00897267">
            <w:pPr>
              <w:spacing w:after="0" w:line="240" w:lineRule="auto"/>
              <w:ind w:right="27"/>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b/>
                <w:bCs/>
                <w:color w:val="auto"/>
                <w:sz w:val="24"/>
                <w:szCs w:val="24"/>
              </w:rPr>
              <w:t>РЕАЛІЗАЦІЯ НАУКОВИХ ДОСЛІДЖЕНЬ</w:t>
            </w:r>
          </w:p>
        </w:tc>
      </w:tr>
      <w:tr w:rsidR="00A5248B" w:rsidRPr="006D67C8" w:rsidTr="00A5248B">
        <w:trPr>
          <w:trHeight w:val="371"/>
        </w:trPr>
        <w:tc>
          <w:tcPr>
            <w:tcW w:w="682" w:type="dxa"/>
            <w:tcBorders>
              <w:top w:val="single" w:sz="4" w:space="0" w:color="auto"/>
              <w:bottom w:val="single" w:sz="4" w:space="0" w:color="000000"/>
              <w:right w:val="single" w:sz="4" w:space="0" w:color="000000"/>
            </w:tcBorders>
            <w:shd w:val="clear" w:color="auto" w:fill="FFFFFF"/>
          </w:tcPr>
          <w:p w:rsidR="00DF678B" w:rsidRPr="006D67C8" w:rsidRDefault="00DF678B" w:rsidP="00897267">
            <w:pPr>
              <w:pStyle w:val="a3"/>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olor w:val="auto"/>
                <w:sz w:val="24"/>
                <w:szCs w:val="24"/>
                <w:lang w:eastAsia="ru-RU"/>
              </w:rPr>
            </w:pPr>
          </w:p>
        </w:tc>
        <w:tc>
          <w:tcPr>
            <w:tcW w:w="8222" w:type="dxa"/>
            <w:tcBorders>
              <w:top w:val="single" w:sz="4" w:space="0" w:color="auto"/>
              <w:left w:val="single" w:sz="4" w:space="0" w:color="000000"/>
              <w:bottom w:val="single" w:sz="4" w:space="0" w:color="000000"/>
            </w:tcBorders>
            <w:shd w:val="clear" w:color="auto" w:fill="auto"/>
          </w:tcPr>
          <w:p w:rsidR="00DF678B" w:rsidRPr="006D67C8" w:rsidRDefault="00DF678B" w:rsidP="00897267">
            <w:pP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Підвищення </w:t>
            </w:r>
            <w:proofErr w:type="spellStart"/>
            <w:r w:rsidRPr="006D67C8">
              <w:rPr>
                <w:rFonts w:ascii="Times New Roman" w:hAnsi="Times New Roman" w:cs="Times New Roman"/>
                <w:color w:val="auto"/>
                <w:sz w:val="24"/>
                <w:szCs w:val="24"/>
              </w:rPr>
              <w:t>міждисциплінарності</w:t>
            </w:r>
            <w:proofErr w:type="spellEnd"/>
            <w:r w:rsidRPr="006D67C8">
              <w:rPr>
                <w:rFonts w:ascii="Times New Roman" w:hAnsi="Times New Roman" w:cs="Times New Roman"/>
                <w:color w:val="auto"/>
                <w:sz w:val="24"/>
                <w:szCs w:val="24"/>
              </w:rPr>
              <w:t xml:space="preserve"> у наукових дослідженнях</w:t>
            </w:r>
          </w:p>
        </w:tc>
        <w:tc>
          <w:tcPr>
            <w:tcW w:w="1984" w:type="dxa"/>
            <w:tcBorders>
              <w:top w:val="single" w:sz="4" w:space="0" w:color="auto"/>
            </w:tcBorders>
            <w:shd w:val="clear" w:color="auto" w:fill="auto"/>
          </w:tcPr>
          <w:p w:rsidR="00DF678B" w:rsidRPr="006D67C8" w:rsidRDefault="00DF678B" w:rsidP="00897267">
            <w:pPr>
              <w:spacing w:after="0"/>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tcBorders>
            <w:shd w:val="clear" w:color="auto" w:fill="FFFFFF"/>
          </w:tcPr>
          <w:p w:rsidR="0081180D" w:rsidRPr="006D67C8" w:rsidRDefault="0081180D"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81180D" w:rsidRPr="006D67C8" w:rsidRDefault="0081180D"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81180D" w:rsidRPr="006D67C8" w:rsidRDefault="0081180D"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81180D" w:rsidRPr="006D67C8" w:rsidRDefault="0081180D"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DF678B" w:rsidRPr="006D67C8" w:rsidRDefault="0081180D" w:rsidP="00897267">
            <w:pPr>
              <w:spacing w:after="0" w:line="240" w:lineRule="auto"/>
              <w:ind w:right="27"/>
              <w:contextualSpacing/>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248B" w:rsidRPr="006D67C8" w:rsidTr="00A5248B">
        <w:trPr>
          <w:trHeight w:val="371"/>
        </w:trPr>
        <w:tc>
          <w:tcPr>
            <w:tcW w:w="682" w:type="dxa"/>
            <w:tcBorders>
              <w:top w:val="single" w:sz="4" w:space="0" w:color="auto"/>
              <w:bottom w:val="single" w:sz="4" w:space="0" w:color="000000"/>
              <w:right w:val="single" w:sz="4" w:space="0" w:color="000000"/>
            </w:tcBorders>
            <w:shd w:val="clear" w:color="auto" w:fill="FFFFFF"/>
          </w:tcPr>
          <w:p w:rsidR="00DF678B" w:rsidRPr="006D67C8" w:rsidRDefault="00DF678B" w:rsidP="00897267">
            <w:pPr>
              <w:pStyle w:val="a3"/>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olor w:val="auto"/>
                <w:sz w:val="24"/>
                <w:szCs w:val="24"/>
                <w:lang w:eastAsia="ru-RU"/>
              </w:rPr>
            </w:pPr>
          </w:p>
        </w:tc>
        <w:tc>
          <w:tcPr>
            <w:tcW w:w="8222" w:type="dxa"/>
            <w:tcBorders>
              <w:top w:val="single" w:sz="4" w:space="0" w:color="auto"/>
              <w:left w:val="single" w:sz="4" w:space="0" w:color="000000"/>
              <w:bottom w:val="single" w:sz="4" w:space="0" w:color="000000"/>
            </w:tcBorders>
            <w:shd w:val="clear" w:color="auto" w:fill="auto"/>
          </w:tcPr>
          <w:p w:rsidR="00DF678B" w:rsidRPr="006D67C8" w:rsidRDefault="00DF678B" w:rsidP="00897267">
            <w:pP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Встановлення та розвиток співробітництва з провідними науково-дослідними установами для розробки та реалізації спільних наукових </w:t>
            </w:r>
            <w:proofErr w:type="spellStart"/>
            <w:r w:rsidRPr="006D67C8">
              <w:rPr>
                <w:rFonts w:ascii="Times New Roman" w:hAnsi="Times New Roman" w:cs="Times New Roman"/>
                <w:color w:val="auto"/>
                <w:sz w:val="24"/>
                <w:szCs w:val="24"/>
              </w:rPr>
              <w:t>проєктів</w:t>
            </w:r>
            <w:proofErr w:type="spellEnd"/>
          </w:p>
        </w:tc>
        <w:tc>
          <w:tcPr>
            <w:tcW w:w="1984" w:type="dxa"/>
            <w:tcBorders>
              <w:top w:val="single" w:sz="4" w:space="0" w:color="auto"/>
            </w:tcBorders>
            <w:shd w:val="clear" w:color="auto" w:fill="auto"/>
          </w:tcPr>
          <w:p w:rsidR="00DF678B" w:rsidRPr="006D67C8" w:rsidRDefault="00DF678B" w:rsidP="00897267">
            <w:pPr>
              <w:spacing w:after="0"/>
              <w:jc w:val="center"/>
              <w:rPr>
                <w:rFonts w:ascii="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tcBorders>
            <w:shd w:val="clear" w:color="auto" w:fill="FFFFFF"/>
          </w:tcPr>
          <w:p w:rsidR="002B2169" w:rsidRPr="006D67C8" w:rsidRDefault="002B216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2B2169" w:rsidRPr="006D67C8" w:rsidRDefault="002B216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2B2169" w:rsidRPr="006D67C8" w:rsidRDefault="002B216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2B2169" w:rsidRPr="006D67C8" w:rsidRDefault="002B216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DF678B" w:rsidRPr="006D67C8" w:rsidRDefault="002B2169" w:rsidP="00897267">
            <w:pPr>
              <w:spacing w:after="0" w:line="240" w:lineRule="auto"/>
              <w:ind w:right="27"/>
              <w:contextualSpacing/>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248B" w:rsidRPr="006D67C8" w:rsidTr="00A5248B">
        <w:trPr>
          <w:trHeight w:val="620"/>
        </w:trPr>
        <w:tc>
          <w:tcPr>
            <w:tcW w:w="682" w:type="dxa"/>
            <w:tcBorders>
              <w:top w:val="single" w:sz="4" w:space="0" w:color="auto"/>
              <w:bottom w:val="single" w:sz="4" w:space="0" w:color="auto"/>
              <w:right w:val="single" w:sz="4" w:space="0" w:color="000000"/>
            </w:tcBorders>
            <w:shd w:val="clear" w:color="auto" w:fill="FFFFFF"/>
          </w:tcPr>
          <w:p w:rsidR="00DF678B" w:rsidRPr="006D67C8" w:rsidRDefault="00DF678B" w:rsidP="00897267">
            <w:pPr>
              <w:pStyle w:val="a3"/>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olor w:val="auto"/>
                <w:sz w:val="24"/>
                <w:szCs w:val="24"/>
                <w:lang w:eastAsia="ru-RU"/>
              </w:rPr>
            </w:pPr>
          </w:p>
        </w:tc>
        <w:tc>
          <w:tcPr>
            <w:tcW w:w="8222" w:type="dxa"/>
            <w:tcBorders>
              <w:top w:val="single" w:sz="4" w:space="0" w:color="auto"/>
              <w:left w:val="single" w:sz="4" w:space="0" w:color="000000"/>
              <w:bottom w:val="single" w:sz="4" w:space="0" w:color="auto"/>
            </w:tcBorders>
            <w:shd w:val="clear" w:color="auto" w:fill="auto"/>
          </w:tcPr>
          <w:p w:rsidR="00DF678B" w:rsidRPr="006D67C8" w:rsidRDefault="00DF678B" w:rsidP="00897267">
            <w:pP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Популяризація результатів досліджень через е-ресурси (офіційний веб-сайт Університету</w:t>
            </w:r>
            <w:r w:rsidR="002B2169" w:rsidRPr="006D67C8">
              <w:rPr>
                <w:rFonts w:ascii="Times New Roman" w:hAnsi="Times New Roman" w:cs="Times New Roman"/>
                <w:color w:val="auto"/>
                <w:sz w:val="24"/>
                <w:szCs w:val="24"/>
              </w:rPr>
              <w:t>/Інституту людини</w:t>
            </w:r>
            <w:r w:rsidRPr="006D67C8">
              <w:rPr>
                <w:rFonts w:ascii="Times New Roman" w:hAnsi="Times New Roman" w:cs="Times New Roman"/>
                <w:color w:val="auto"/>
                <w:sz w:val="24"/>
                <w:szCs w:val="24"/>
              </w:rPr>
              <w:t>, е-журнали, е-</w:t>
            </w:r>
            <w:proofErr w:type="spellStart"/>
            <w:r w:rsidRPr="006D67C8">
              <w:rPr>
                <w:rFonts w:ascii="Times New Roman" w:hAnsi="Times New Roman" w:cs="Times New Roman"/>
                <w:color w:val="auto"/>
                <w:sz w:val="24"/>
                <w:szCs w:val="24"/>
              </w:rPr>
              <w:t>репозиторій</w:t>
            </w:r>
            <w:proofErr w:type="spellEnd"/>
            <w:r w:rsidRPr="006D67C8">
              <w:rPr>
                <w:rFonts w:ascii="Times New Roman" w:hAnsi="Times New Roman" w:cs="Times New Roman"/>
                <w:color w:val="auto"/>
                <w:sz w:val="24"/>
                <w:szCs w:val="24"/>
              </w:rPr>
              <w:t xml:space="preserve">, </w:t>
            </w:r>
            <w:proofErr w:type="spellStart"/>
            <w:r w:rsidRPr="006D67C8">
              <w:rPr>
                <w:rFonts w:ascii="Times New Roman" w:hAnsi="Times New Roman" w:cs="Times New Roman"/>
                <w:color w:val="auto"/>
                <w:sz w:val="24"/>
                <w:szCs w:val="24"/>
              </w:rPr>
              <w:t>Research</w:t>
            </w:r>
            <w:proofErr w:type="spellEnd"/>
            <w:r w:rsidRPr="006D67C8">
              <w:rPr>
                <w:rFonts w:ascii="Times New Roman" w:hAnsi="Times New Roman" w:cs="Times New Roman"/>
                <w:color w:val="auto"/>
                <w:sz w:val="24"/>
                <w:szCs w:val="24"/>
              </w:rPr>
              <w:t xml:space="preserve"> </w:t>
            </w:r>
            <w:proofErr w:type="spellStart"/>
            <w:r w:rsidRPr="006D67C8">
              <w:rPr>
                <w:rFonts w:ascii="Times New Roman" w:hAnsi="Times New Roman" w:cs="Times New Roman"/>
                <w:color w:val="auto"/>
                <w:sz w:val="24"/>
                <w:szCs w:val="24"/>
              </w:rPr>
              <w:t>Gate</w:t>
            </w:r>
            <w:proofErr w:type="spellEnd"/>
            <w:r w:rsidRPr="006D67C8">
              <w:rPr>
                <w:rFonts w:ascii="Times New Roman" w:hAnsi="Times New Roman" w:cs="Times New Roman"/>
                <w:color w:val="auto"/>
                <w:sz w:val="24"/>
                <w:szCs w:val="24"/>
              </w:rPr>
              <w:t xml:space="preserve">, соціальні мережі тощо)  </w:t>
            </w:r>
          </w:p>
        </w:tc>
        <w:tc>
          <w:tcPr>
            <w:tcW w:w="1984" w:type="dxa"/>
            <w:tcBorders>
              <w:top w:val="single" w:sz="4" w:space="0" w:color="auto"/>
              <w:bottom w:val="single" w:sz="4" w:space="0" w:color="auto"/>
            </w:tcBorders>
            <w:shd w:val="clear" w:color="auto" w:fill="auto"/>
          </w:tcPr>
          <w:p w:rsidR="00DF678B" w:rsidRPr="006D67C8" w:rsidRDefault="00DF678B" w:rsidP="00897267">
            <w:pPr>
              <w:spacing w:after="0"/>
              <w:jc w:val="center"/>
              <w:rPr>
                <w:rFonts w:ascii="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828" w:type="dxa"/>
            <w:tcBorders>
              <w:top w:val="single" w:sz="4" w:space="0" w:color="auto"/>
              <w:bottom w:val="single" w:sz="4" w:space="0" w:color="auto"/>
            </w:tcBorders>
            <w:shd w:val="clear" w:color="auto" w:fill="FFFFFF"/>
          </w:tcPr>
          <w:p w:rsidR="002B2169" w:rsidRPr="006D67C8" w:rsidRDefault="002B2169" w:rsidP="00897267">
            <w:pPr>
              <w:pStyle w:val="1"/>
              <w:tabs>
                <w:tab w:val="left" w:pos="4604"/>
              </w:tabs>
              <w:spacing w:after="0" w:line="240" w:lineRule="auto"/>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Клішевич Н.А.,</w:t>
            </w:r>
          </w:p>
          <w:p w:rsidR="002B2169" w:rsidRPr="006D67C8" w:rsidRDefault="002B216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2B2169" w:rsidRPr="006D67C8" w:rsidRDefault="002B216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2B2169" w:rsidRPr="006D67C8" w:rsidRDefault="002B2169"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DF678B" w:rsidRPr="006D67C8" w:rsidRDefault="002B2169" w:rsidP="00897267">
            <w:pPr>
              <w:spacing w:after="0" w:line="240" w:lineRule="auto"/>
              <w:ind w:right="27"/>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p w:rsidR="002B2169" w:rsidRPr="006D67C8" w:rsidRDefault="002B2169" w:rsidP="00897267">
            <w:pPr>
              <w:spacing w:after="0" w:line="240" w:lineRule="auto"/>
              <w:ind w:right="27"/>
              <w:contextualSpacing/>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Файдюк</w:t>
            </w:r>
            <w:proofErr w:type="spellEnd"/>
            <w:r w:rsidRPr="006D67C8">
              <w:rPr>
                <w:rFonts w:ascii="Times New Roman" w:eastAsia="Times New Roman" w:hAnsi="Times New Roman" w:cs="Times New Roman"/>
                <w:color w:val="auto"/>
                <w:sz w:val="24"/>
                <w:szCs w:val="24"/>
                <w:lang w:eastAsia="en-US"/>
              </w:rPr>
              <w:t xml:space="preserve"> О.В.</w:t>
            </w:r>
          </w:p>
        </w:tc>
      </w:tr>
      <w:tr w:rsidR="00A5248B" w:rsidRPr="006D67C8" w:rsidTr="00A5248B">
        <w:trPr>
          <w:trHeight w:val="371"/>
        </w:trPr>
        <w:tc>
          <w:tcPr>
            <w:tcW w:w="682" w:type="dxa"/>
            <w:tcBorders>
              <w:top w:val="single" w:sz="4" w:space="0" w:color="auto"/>
              <w:bottom w:val="single" w:sz="4" w:space="0" w:color="000000"/>
              <w:right w:val="single" w:sz="4" w:space="0" w:color="000000"/>
            </w:tcBorders>
            <w:shd w:val="clear" w:color="auto" w:fill="FFFFFF"/>
          </w:tcPr>
          <w:p w:rsidR="002B2169" w:rsidRPr="006D67C8" w:rsidRDefault="002B2169" w:rsidP="00897267">
            <w:pPr>
              <w:pStyle w:val="a3"/>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olor w:val="auto"/>
                <w:sz w:val="24"/>
                <w:szCs w:val="24"/>
                <w:lang w:eastAsia="ru-RU"/>
              </w:rPr>
            </w:pPr>
          </w:p>
        </w:tc>
        <w:tc>
          <w:tcPr>
            <w:tcW w:w="8222" w:type="dxa"/>
            <w:tcBorders>
              <w:top w:val="single" w:sz="4" w:space="0" w:color="auto"/>
              <w:left w:val="single" w:sz="4" w:space="0" w:color="000000"/>
              <w:bottom w:val="single" w:sz="4" w:space="0" w:color="000000"/>
            </w:tcBorders>
            <w:shd w:val="clear" w:color="auto" w:fill="auto"/>
          </w:tcPr>
          <w:p w:rsidR="002B2169" w:rsidRPr="006D67C8" w:rsidRDefault="002B2169" w:rsidP="00897267">
            <w:pPr>
              <w:spacing w:after="0"/>
              <w:jc w:val="both"/>
              <w:rPr>
                <w:rFonts w:ascii="Times New Roman" w:hAnsi="Times New Roman" w:cs="Times New Roman"/>
                <w:b/>
                <w:color w:val="auto"/>
                <w:sz w:val="24"/>
                <w:szCs w:val="24"/>
              </w:rPr>
            </w:pPr>
            <w:r w:rsidRPr="006D67C8">
              <w:rPr>
                <w:rFonts w:ascii="Times New Roman" w:eastAsia="Times New Roman" w:hAnsi="Times New Roman" w:cs="Times New Roman"/>
                <w:color w:val="auto"/>
                <w:sz w:val="24"/>
                <w:szCs w:val="24"/>
              </w:rPr>
              <w:t xml:space="preserve">Реалізація досліджень в рамках наукової теми: </w:t>
            </w:r>
            <w:r w:rsidRPr="006D67C8">
              <w:rPr>
                <w:rFonts w:ascii="Times New Roman" w:hAnsi="Times New Roman" w:cs="Times New Roman"/>
                <w:b/>
                <w:color w:val="auto"/>
                <w:sz w:val="24"/>
                <w:szCs w:val="24"/>
              </w:rPr>
              <w:t xml:space="preserve"> «Особистість в умовах суспільних трансформацій сучасної України». </w:t>
            </w:r>
          </w:p>
          <w:p w:rsidR="002B2169" w:rsidRPr="006D67C8" w:rsidRDefault="002B2169"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Реєстраційний номер: 0116U002960</w:t>
            </w:r>
          </w:p>
        </w:tc>
        <w:tc>
          <w:tcPr>
            <w:tcW w:w="1984" w:type="dxa"/>
            <w:tcBorders>
              <w:top w:val="single" w:sz="4" w:space="0" w:color="auto"/>
            </w:tcBorders>
            <w:shd w:val="clear" w:color="auto" w:fill="auto"/>
          </w:tcPr>
          <w:p w:rsidR="002B2169" w:rsidRPr="006D67C8" w:rsidRDefault="002B2169" w:rsidP="00897267">
            <w:pPr>
              <w:spacing w:after="0"/>
              <w:jc w:val="center"/>
              <w:rPr>
                <w:rFonts w:ascii="Times New Roman" w:hAnsi="Times New Roman" w:cs="Times New Roman"/>
                <w:b/>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auto"/>
            </w:tcBorders>
            <w:shd w:val="clear" w:color="auto" w:fill="FFFFFF"/>
          </w:tcPr>
          <w:p w:rsidR="002B2169" w:rsidRPr="006D67C8" w:rsidRDefault="002B2169"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Клішевич Н.А.</w:t>
            </w:r>
          </w:p>
        </w:tc>
      </w:tr>
      <w:tr w:rsidR="00A5248B" w:rsidRPr="006D67C8" w:rsidTr="00A5248B">
        <w:trPr>
          <w:trHeight w:val="393"/>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2B2169" w:rsidRPr="006D67C8" w:rsidRDefault="002B2169" w:rsidP="00897267">
            <w:pPr>
              <w:pStyle w:val="a3"/>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olor w:val="auto"/>
                <w:sz w:val="24"/>
                <w:szCs w:val="24"/>
                <w:lang w:eastAsia="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B2169" w:rsidRPr="006D67C8" w:rsidRDefault="002B2169" w:rsidP="0089726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4"/>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Дослідження «Соціально-психологічні практики розвитку людських ресурсів в суспільних інституціях»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2169" w:rsidRPr="006D67C8" w:rsidRDefault="002B2169"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2169" w:rsidRPr="006D67C8" w:rsidRDefault="002B2169"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психології особистості та соціальних практик</w:t>
            </w:r>
          </w:p>
        </w:tc>
      </w:tr>
      <w:tr w:rsidR="00A5248B" w:rsidRPr="006D67C8" w:rsidTr="00A5248B">
        <w:trPr>
          <w:trHeight w:val="419"/>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2B2169" w:rsidRPr="006D67C8" w:rsidRDefault="002B2169"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B2169" w:rsidRPr="006D67C8" w:rsidRDefault="002B2169" w:rsidP="0089726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44"/>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Дослідження «Інтеграційний потенціал особистісного та </w:t>
            </w:r>
            <w:proofErr w:type="spellStart"/>
            <w:r w:rsidRPr="006D67C8">
              <w:rPr>
                <w:rFonts w:ascii="Times New Roman" w:hAnsi="Times New Roman" w:cs="Times New Roman"/>
                <w:color w:val="auto"/>
                <w:sz w:val="24"/>
                <w:szCs w:val="24"/>
              </w:rPr>
              <w:t>свідомісного</w:t>
            </w:r>
            <w:proofErr w:type="spellEnd"/>
            <w:r w:rsidRPr="006D67C8">
              <w:rPr>
                <w:rFonts w:ascii="Times New Roman" w:hAnsi="Times New Roman" w:cs="Times New Roman"/>
                <w:color w:val="auto"/>
                <w:sz w:val="24"/>
                <w:szCs w:val="24"/>
              </w:rPr>
              <w:t xml:space="preserve"> становлення людини в умовах суспільних трансформацій»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2169" w:rsidRPr="006D67C8" w:rsidRDefault="002B2169"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2169" w:rsidRPr="006D67C8" w:rsidRDefault="002B2169"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практичної психології</w:t>
            </w:r>
          </w:p>
        </w:tc>
      </w:tr>
      <w:tr w:rsidR="00A5248B" w:rsidRPr="006D67C8" w:rsidTr="00A5248B">
        <w:trPr>
          <w:trHeight w:val="441"/>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2B2169" w:rsidRPr="006D67C8" w:rsidRDefault="002B2169"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B2169" w:rsidRPr="006D67C8" w:rsidRDefault="002B2169" w:rsidP="0089726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4"/>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Дослідження «Соціальне становлення особистості в умовах суспільних трансформацій»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2169" w:rsidRPr="006D67C8" w:rsidRDefault="002B2169"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000000"/>
              <w:left w:val="single" w:sz="4" w:space="0" w:color="000000"/>
              <w:bottom w:val="single" w:sz="4" w:space="0" w:color="auto"/>
              <w:right w:val="single" w:sz="4" w:space="0" w:color="000000"/>
            </w:tcBorders>
            <w:shd w:val="clear" w:color="auto" w:fill="FFFFFF"/>
          </w:tcPr>
          <w:p w:rsidR="002B2169" w:rsidRPr="006D67C8" w:rsidRDefault="002B2169"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A5248B" w:rsidRPr="006D67C8" w:rsidTr="00A5248B">
        <w:trPr>
          <w:trHeight w:val="49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2B2169" w:rsidRPr="006D67C8" w:rsidRDefault="002B2169" w:rsidP="00897267">
            <w:pPr>
              <w:pStyle w:val="a3"/>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olor w:val="auto"/>
                <w:sz w:val="24"/>
                <w:szCs w:val="24"/>
                <w:lang w:eastAsia="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B2169" w:rsidRPr="006D67C8" w:rsidRDefault="002B2169" w:rsidP="0089726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4"/>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Дослідження «Корекційно-компенсаторна складова інтеграції дітей з особливими освітніми потребами в соціальне середовище»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2169" w:rsidRPr="006D67C8" w:rsidRDefault="002B2169"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2B2169" w:rsidRPr="006D67C8" w:rsidRDefault="002B2169"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tc>
      </w:tr>
      <w:tr w:rsidR="00A5248B" w:rsidRPr="006D67C8" w:rsidTr="00A5248B">
        <w:trPr>
          <w:trHeight w:val="123"/>
        </w:trPr>
        <w:tc>
          <w:tcPr>
            <w:tcW w:w="14716" w:type="dxa"/>
            <w:gridSpan w:val="4"/>
            <w:tcBorders>
              <w:bottom w:val="single" w:sz="4" w:space="0" w:color="000000"/>
            </w:tcBorders>
          </w:tcPr>
          <w:p w:rsidR="002B2169" w:rsidRPr="006D67C8" w:rsidRDefault="002B2169" w:rsidP="00897267">
            <w:pPr>
              <w:spacing w:after="0" w:line="240" w:lineRule="auto"/>
              <w:contextualSpacing/>
              <w:jc w:val="center"/>
              <w:rPr>
                <w:rFonts w:ascii="Times New Roman" w:eastAsia="Times New Roman" w:hAnsi="Times New Roman" w:cs="Times New Roman"/>
                <w:b/>
                <w:color w:val="auto"/>
                <w:sz w:val="24"/>
                <w:szCs w:val="24"/>
                <w:highlight w:val="green"/>
              </w:rPr>
            </w:pPr>
            <w:r w:rsidRPr="006D67C8">
              <w:rPr>
                <w:rFonts w:ascii="Times New Roman" w:eastAsia="Times New Roman" w:hAnsi="Times New Roman" w:cs="Times New Roman"/>
                <w:b/>
                <w:color w:val="auto"/>
                <w:sz w:val="24"/>
                <w:szCs w:val="24"/>
              </w:rPr>
              <w:t>ПІДГОТОВКА КАДРІВ ВИЩОЇ КВАЛІФІКАЦІЇ. АСПІРАНТУРА,  ДОКТОРАНТУРА. СПЕЦРАДИ</w:t>
            </w:r>
          </w:p>
        </w:tc>
      </w:tr>
      <w:tr w:rsidR="00A5248B" w:rsidRPr="006D67C8" w:rsidTr="00A5248B">
        <w:trPr>
          <w:trHeight w:val="280"/>
        </w:trPr>
        <w:tc>
          <w:tcPr>
            <w:tcW w:w="682" w:type="dxa"/>
            <w:tcBorders>
              <w:bottom w:val="single" w:sz="4" w:space="0" w:color="000000"/>
              <w:right w:val="single" w:sz="4" w:space="0" w:color="000000"/>
            </w:tcBorders>
          </w:tcPr>
          <w:p w:rsidR="002B2169" w:rsidRPr="006D67C8" w:rsidRDefault="002B2169"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color w:val="auto"/>
                <w:sz w:val="24"/>
                <w:szCs w:val="24"/>
                <w:lang w:eastAsia="ru-RU"/>
              </w:rPr>
            </w:pPr>
          </w:p>
        </w:tc>
        <w:tc>
          <w:tcPr>
            <w:tcW w:w="8222" w:type="dxa"/>
            <w:tcBorders>
              <w:left w:val="single" w:sz="4" w:space="0" w:color="000000"/>
              <w:bottom w:val="single" w:sz="4" w:space="0" w:color="000000"/>
            </w:tcBorders>
          </w:tcPr>
          <w:p w:rsidR="002B2169" w:rsidRPr="006D67C8" w:rsidRDefault="002B2169" w:rsidP="00897267">
            <w:pPr>
              <w:spacing w:after="0" w:line="240" w:lineRule="auto"/>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Проміжні звіти аспірантів про виконання індивідуальних планів роботи</w:t>
            </w:r>
          </w:p>
        </w:tc>
        <w:tc>
          <w:tcPr>
            <w:tcW w:w="1984" w:type="dxa"/>
            <w:tcBorders>
              <w:bottom w:val="single" w:sz="4" w:space="0" w:color="000000"/>
            </w:tcBorders>
          </w:tcPr>
          <w:p w:rsidR="002B2169" w:rsidRPr="006D67C8" w:rsidRDefault="002B2169" w:rsidP="00897267">
            <w:pPr>
              <w:spacing w:after="0" w:line="240" w:lineRule="auto"/>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січень-лютий</w:t>
            </w:r>
          </w:p>
        </w:tc>
        <w:tc>
          <w:tcPr>
            <w:tcW w:w="3828" w:type="dxa"/>
            <w:tcBorders>
              <w:bottom w:val="single" w:sz="4" w:space="0" w:color="000000"/>
            </w:tcBorders>
          </w:tcPr>
          <w:p w:rsidR="002B2169" w:rsidRPr="006D67C8" w:rsidRDefault="002B2169"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2B2169" w:rsidRPr="006D67C8" w:rsidRDefault="002B2169"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Лебідь Н.К.,</w:t>
            </w:r>
          </w:p>
          <w:p w:rsidR="002B2169" w:rsidRPr="006D67C8" w:rsidRDefault="002B216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2B2169" w:rsidRPr="006D67C8" w:rsidRDefault="002B2169"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2B2169" w:rsidRPr="006D67C8" w:rsidRDefault="002B2169" w:rsidP="00897267">
            <w:pPr>
              <w:spacing w:after="0" w:line="240" w:lineRule="auto"/>
              <w:ind w:right="27"/>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248B" w:rsidRPr="006D67C8" w:rsidTr="00A5248B">
        <w:trPr>
          <w:trHeight w:val="278"/>
        </w:trPr>
        <w:tc>
          <w:tcPr>
            <w:tcW w:w="682" w:type="dxa"/>
            <w:tcBorders>
              <w:top w:val="single" w:sz="4" w:space="0" w:color="000000"/>
              <w:bottom w:val="single" w:sz="4" w:space="0" w:color="000000"/>
              <w:right w:val="single" w:sz="4" w:space="0" w:color="000000"/>
            </w:tcBorders>
            <w:shd w:val="clear" w:color="auto" w:fill="auto"/>
          </w:tcPr>
          <w:p w:rsidR="002B2169" w:rsidRPr="006D67C8" w:rsidRDefault="002B2169"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top w:val="single" w:sz="4" w:space="0" w:color="000000"/>
              <w:left w:val="single" w:sz="4" w:space="0" w:color="000000"/>
              <w:bottom w:val="single" w:sz="4" w:space="0" w:color="000000"/>
            </w:tcBorders>
            <w:shd w:val="clear" w:color="auto" w:fill="auto"/>
          </w:tcPr>
          <w:p w:rsidR="002B2169" w:rsidRPr="006D67C8" w:rsidRDefault="002B2169" w:rsidP="00897267">
            <w:pPr>
              <w:spacing w:after="0" w:line="240" w:lineRule="auto"/>
              <w:contextualSpacing/>
              <w:jc w:val="both"/>
              <w:rPr>
                <w:rFonts w:ascii="Times New Roman" w:hAnsi="Times New Roman" w:cs="Times New Roman"/>
                <w:bCs/>
                <w:color w:val="auto"/>
                <w:sz w:val="24"/>
                <w:szCs w:val="24"/>
              </w:rPr>
            </w:pPr>
            <w:r w:rsidRPr="006D67C8">
              <w:rPr>
                <w:rFonts w:ascii="Times New Roman" w:hAnsi="Times New Roman" w:cs="Times New Roman"/>
                <w:color w:val="auto"/>
                <w:sz w:val="24"/>
                <w:szCs w:val="24"/>
              </w:rPr>
              <w:t xml:space="preserve">Підготовка та акредитація </w:t>
            </w:r>
            <w:proofErr w:type="spellStart"/>
            <w:r w:rsidRPr="006D67C8">
              <w:rPr>
                <w:rFonts w:ascii="Times New Roman" w:hAnsi="Times New Roman" w:cs="Times New Roman"/>
                <w:color w:val="auto"/>
                <w:sz w:val="24"/>
                <w:szCs w:val="24"/>
              </w:rPr>
              <w:t>освітньо</w:t>
            </w:r>
            <w:proofErr w:type="spellEnd"/>
            <w:r w:rsidRPr="006D67C8">
              <w:rPr>
                <w:rFonts w:ascii="Times New Roman" w:hAnsi="Times New Roman" w:cs="Times New Roman"/>
                <w:color w:val="auto"/>
                <w:sz w:val="24"/>
                <w:szCs w:val="24"/>
              </w:rPr>
              <w:t xml:space="preserve">-наукових програм </w:t>
            </w:r>
            <w:r w:rsidRPr="006D67C8">
              <w:rPr>
                <w:rFonts w:ascii="Times New Roman" w:hAnsi="Times New Roman" w:cs="Times New Roman"/>
                <w:bCs/>
                <w:color w:val="auto"/>
                <w:sz w:val="24"/>
                <w:szCs w:val="24"/>
              </w:rPr>
              <w:t>«Психологія», «Соціальна робота»</w:t>
            </w:r>
          </w:p>
        </w:tc>
        <w:tc>
          <w:tcPr>
            <w:tcW w:w="1984" w:type="dxa"/>
            <w:tcBorders>
              <w:top w:val="single" w:sz="4" w:space="0" w:color="000000"/>
              <w:bottom w:val="single" w:sz="4" w:space="0" w:color="000000"/>
            </w:tcBorders>
            <w:shd w:val="clear" w:color="auto" w:fill="auto"/>
          </w:tcPr>
          <w:p w:rsidR="002B2169" w:rsidRPr="006D67C8" w:rsidRDefault="002B2169"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січень-травень</w:t>
            </w:r>
          </w:p>
        </w:tc>
        <w:tc>
          <w:tcPr>
            <w:tcW w:w="3828" w:type="dxa"/>
            <w:tcBorders>
              <w:top w:val="single" w:sz="4" w:space="0" w:color="000000"/>
              <w:bottom w:val="single" w:sz="4" w:space="0" w:color="000000"/>
            </w:tcBorders>
            <w:shd w:val="clear" w:color="auto" w:fill="auto"/>
          </w:tcPr>
          <w:p w:rsidR="00A768CD" w:rsidRPr="006D67C8" w:rsidRDefault="00A768CD"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A768CD" w:rsidRPr="006D67C8" w:rsidRDefault="00A768CD"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Лебідь Н.К.,</w:t>
            </w:r>
          </w:p>
          <w:p w:rsidR="00A768CD" w:rsidRPr="006D67C8" w:rsidRDefault="00A768CD"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768CD" w:rsidRPr="006D67C8" w:rsidRDefault="00A768CD"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2B2169" w:rsidRPr="006D67C8" w:rsidRDefault="00A768CD" w:rsidP="00897267">
            <w:pPr>
              <w:spacing w:after="0" w:line="240" w:lineRule="auto"/>
              <w:contextualSpacing/>
              <w:rPr>
                <w:rFonts w:ascii="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248B" w:rsidRPr="006D67C8" w:rsidTr="00A5248B">
        <w:trPr>
          <w:trHeight w:val="278"/>
        </w:trPr>
        <w:tc>
          <w:tcPr>
            <w:tcW w:w="682" w:type="dxa"/>
            <w:tcBorders>
              <w:top w:val="single" w:sz="4" w:space="0" w:color="000000"/>
              <w:bottom w:val="single" w:sz="4" w:space="0" w:color="000000"/>
              <w:right w:val="single" w:sz="4" w:space="0" w:color="000000"/>
            </w:tcBorders>
            <w:shd w:val="clear" w:color="auto" w:fill="auto"/>
          </w:tcPr>
          <w:p w:rsidR="002B2169" w:rsidRPr="006D67C8" w:rsidRDefault="002B2169"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top w:val="single" w:sz="4" w:space="0" w:color="000000"/>
              <w:left w:val="single" w:sz="4" w:space="0" w:color="000000"/>
              <w:bottom w:val="single" w:sz="4" w:space="0" w:color="000000"/>
            </w:tcBorders>
            <w:shd w:val="clear" w:color="auto" w:fill="auto"/>
          </w:tcPr>
          <w:p w:rsidR="002B2169" w:rsidRPr="006D67C8" w:rsidRDefault="002B2169" w:rsidP="00897267">
            <w:pPr>
              <w:pStyle w:val="1"/>
              <w:spacing w:after="0" w:line="240" w:lineRule="auto"/>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Оновлення </w:t>
            </w:r>
            <w:proofErr w:type="spellStart"/>
            <w:r w:rsidRPr="006D67C8">
              <w:rPr>
                <w:rFonts w:ascii="Times New Roman" w:eastAsia="Times New Roman" w:hAnsi="Times New Roman" w:cs="Times New Roman"/>
                <w:color w:val="auto"/>
                <w:sz w:val="24"/>
                <w:szCs w:val="24"/>
              </w:rPr>
              <w:t>освітньо</w:t>
            </w:r>
            <w:proofErr w:type="spellEnd"/>
            <w:r w:rsidRPr="006D67C8">
              <w:rPr>
                <w:rFonts w:ascii="Times New Roman" w:eastAsia="Times New Roman" w:hAnsi="Times New Roman" w:cs="Times New Roman"/>
                <w:color w:val="auto"/>
                <w:sz w:val="24"/>
                <w:szCs w:val="24"/>
              </w:rPr>
              <w:t>-наукових програм підготовки докторів філософії</w:t>
            </w:r>
          </w:p>
        </w:tc>
        <w:tc>
          <w:tcPr>
            <w:tcW w:w="1984" w:type="dxa"/>
            <w:tcBorders>
              <w:top w:val="single" w:sz="4" w:space="0" w:color="000000"/>
              <w:bottom w:val="single" w:sz="4" w:space="0" w:color="000000"/>
            </w:tcBorders>
            <w:shd w:val="clear" w:color="auto" w:fill="auto"/>
          </w:tcPr>
          <w:p w:rsidR="002B2169" w:rsidRPr="006D67C8" w:rsidRDefault="002B2169" w:rsidP="00897267">
            <w:pPr>
              <w:pStyle w:val="1"/>
              <w:spacing w:after="0" w:line="240" w:lineRule="auto"/>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лютий-травень</w:t>
            </w:r>
          </w:p>
        </w:tc>
        <w:tc>
          <w:tcPr>
            <w:tcW w:w="3828" w:type="dxa"/>
            <w:tcBorders>
              <w:top w:val="single" w:sz="4" w:space="0" w:color="000000"/>
              <w:bottom w:val="single" w:sz="4" w:space="0" w:color="000000"/>
            </w:tcBorders>
            <w:shd w:val="clear" w:color="auto" w:fill="auto"/>
          </w:tcPr>
          <w:p w:rsidR="00A768CD" w:rsidRPr="006D67C8" w:rsidRDefault="00A768CD"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768CD" w:rsidRPr="006D67C8" w:rsidRDefault="00A768CD"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2B2169" w:rsidRPr="006D67C8" w:rsidRDefault="00A768CD" w:rsidP="00897267">
            <w:pPr>
              <w:pStyle w:val="1"/>
              <w:spacing w:after="0" w:line="240" w:lineRule="auto"/>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248B" w:rsidRPr="006D67C8" w:rsidTr="00A5248B">
        <w:trPr>
          <w:trHeight w:val="215"/>
        </w:trPr>
        <w:tc>
          <w:tcPr>
            <w:tcW w:w="682" w:type="dxa"/>
            <w:tcBorders>
              <w:top w:val="single" w:sz="4" w:space="0" w:color="000000"/>
              <w:bottom w:val="single" w:sz="4" w:space="0" w:color="000000"/>
              <w:right w:val="single" w:sz="4" w:space="0" w:color="000000"/>
            </w:tcBorders>
          </w:tcPr>
          <w:p w:rsidR="002B2169" w:rsidRPr="006D67C8" w:rsidRDefault="002B2169"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top w:val="single" w:sz="4" w:space="0" w:color="000000"/>
              <w:left w:val="single" w:sz="4" w:space="0" w:color="000000"/>
              <w:bottom w:val="single" w:sz="4" w:space="0" w:color="000000"/>
            </w:tcBorders>
          </w:tcPr>
          <w:p w:rsidR="002B2169" w:rsidRPr="006D67C8" w:rsidRDefault="002B2169" w:rsidP="00897267">
            <w:pP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Підготовка і проведення засідань спеціалізованих вчених рад</w:t>
            </w:r>
          </w:p>
        </w:tc>
        <w:tc>
          <w:tcPr>
            <w:tcW w:w="1984" w:type="dxa"/>
            <w:tcBorders>
              <w:top w:val="single" w:sz="4" w:space="0" w:color="000000"/>
              <w:bottom w:val="single" w:sz="4" w:space="0" w:color="000000"/>
            </w:tcBorders>
          </w:tcPr>
          <w:p w:rsidR="002B2169" w:rsidRPr="006D67C8" w:rsidRDefault="002B2169"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000000"/>
              <w:bottom w:val="single" w:sz="4" w:space="0" w:color="000000"/>
            </w:tcBorders>
          </w:tcPr>
          <w:p w:rsidR="002B2169" w:rsidRPr="006D67C8" w:rsidRDefault="00A768CD" w:rsidP="00897267">
            <w:pPr>
              <w:spacing w:after="0" w:line="240" w:lineRule="auto"/>
              <w:contextualSpacing/>
              <w:rPr>
                <w:rFonts w:ascii="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248B" w:rsidRPr="006D67C8" w:rsidTr="00A5248B">
        <w:trPr>
          <w:trHeight w:val="217"/>
        </w:trPr>
        <w:tc>
          <w:tcPr>
            <w:tcW w:w="14716" w:type="dxa"/>
            <w:gridSpan w:val="4"/>
            <w:tcBorders>
              <w:top w:val="nil"/>
              <w:left w:val="single" w:sz="8" w:space="0" w:color="000000"/>
              <w:bottom w:val="single" w:sz="4" w:space="0" w:color="auto"/>
              <w:right w:val="single" w:sz="8" w:space="0" w:color="000000"/>
            </w:tcBorders>
            <w:tcMar>
              <w:top w:w="100" w:type="dxa"/>
              <w:left w:w="120" w:type="dxa"/>
              <w:bottom w:w="100" w:type="dxa"/>
              <w:right w:w="120" w:type="dxa"/>
            </w:tcMar>
          </w:tcPr>
          <w:p w:rsidR="002B2169" w:rsidRPr="006D67C8" w:rsidRDefault="002B2169" w:rsidP="00897267">
            <w:pPr>
              <w:tabs>
                <w:tab w:val="left" w:pos="4604"/>
              </w:tabs>
              <w:spacing w:after="0" w:line="240" w:lineRule="auto"/>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b/>
                <w:color w:val="auto"/>
                <w:sz w:val="24"/>
                <w:szCs w:val="24"/>
              </w:rPr>
              <w:t>НАУКОВА ДІЯЛЬНІСТЬ СТУДЕНТІВ, АСПІРАНТІВ, ДОКТОРАНТІВ І МОЛОДИХ ВЧЕНИХ УНІВЕРСИТЕТУ</w:t>
            </w:r>
          </w:p>
        </w:tc>
      </w:tr>
      <w:tr w:rsidR="00A5248B" w:rsidRPr="006D67C8" w:rsidTr="00897267">
        <w:trPr>
          <w:trHeight w:val="1677"/>
        </w:trPr>
        <w:tc>
          <w:tcPr>
            <w:tcW w:w="682" w:type="dxa"/>
            <w:tcBorders>
              <w:top w:val="nil"/>
              <w:left w:val="single" w:sz="8" w:space="0" w:color="000000"/>
              <w:bottom w:val="single" w:sz="4" w:space="0" w:color="auto"/>
              <w:right w:val="single" w:sz="4" w:space="0" w:color="000000"/>
            </w:tcBorders>
            <w:tcMar>
              <w:top w:w="100" w:type="dxa"/>
              <w:left w:w="120" w:type="dxa"/>
              <w:bottom w:w="100" w:type="dxa"/>
              <w:right w:w="120" w:type="dxa"/>
            </w:tcMar>
          </w:tcPr>
          <w:p w:rsidR="002B2169" w:rsidRPr="006D67C8" w:rsidRDefault="002B2169"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left w:val="single" w:sz="4" w:space="0" w:color="000000"/>
              <w:bottom w:val="single" w:sz="4" w:space="0" w:color="auto"/>
            </w:tcBorders>
            <w:shd w:val="clear" w:color="auto" w:fill="auto"/>
          </w:tcPr>
          <w:p w:rsidR="002B2169" w:rsidRPr="006D67C8" w:rsidRDefault="002B2169" w:rsidP="00897267">
            <w:pPr>
              <w:spacing w:after="0" w:line="240" w:lineRule="auto"/>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Всеукраїнська студентська олімпіада</w:t>
            </w:r>
          </w:p>
          <w:p w:rsidR="002B2169" w:rsidRPr="006D67C8" w:rsidRDefault="002B2169" w:rsidP="00897267">
            <w:pPr>
              <w:spacing w:after="0" w:line="240" w:lineRule="auto"/>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   І етап </w:t>
            </w:r>
          </w:p>
          <w:p w:rsidR="002B2169" w:rsidRPr="006D67C8" w:rsidRDefault="002B2169" w:rsidP="00897267">
            <w:pPr>
              <w:spacing w:after="0" w:line="240" w:lineRule="auto"/>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   ІІ етап</w:t>
            </w:r>
          </w:p>
        </w:tc>
        <w:tc>
          <w:tcPr>
            <w:tcW w:w="1984" w:type="dxa"/>
            <w:tcBorders>
              <w:top w:val="nil"/>
              <w:left w:val="nil"/>
              <w:bottom w:val="single" w:sz="4" w:space="0" w:color="auto"/>
              <w:right w:val="single" w:sz="8" w:space="0" w:color="000000"/>
            </w:tcBorders>
            <w:tcMar>
              <w:top w:w="100" w:type="dxa"/>
              <w:left w:w="120" w:type="dxa"/>
              <w:bottom w:w="100" w:type="dxa"/>
              <w:right w:w="120" w:type="dxa"/>
            </w:tcMar>
          </w:tcPr>
          <w:p w:rsidR="002B2169" w:rsidRPr="006D67C8" w:rsidRDefault="002B2169" w:rsidP="00897267">
            <w:pPr>
              <w:tabs>
                <w:tab w:val="left" w:pos="3573"/>
              </w:tabs>
              <w:spacing w:after="0" w:line="240" w:lineRule="auto"/>
              <w:contextualSpacing/>
              <w:jc w:val="center"/>
              <w:rPr>
                <w:rFonts w:ascii="Times New Roman" w:eastAsia="Times New Roman" w:hAnsi="Times New Roman" w:cs="Times New Roman"/>
                <w:color w:val="auto"/>
                <w:sz w:val="24"/>
                <w:szCs w:val="24"/>
              </w:rPr>
            </w:pPr>
          </w:p>
          <w:p w:rsidR="002B2169" w:rsidRPr="006D67C8" w:rsidRDefault="002B2169" w:rsidP="00897267">
            <w:pPr>
              <w:tabs>
                <w:tab w:val="left" w:pos="3573"/>
              </w:tabs>
              <w:spacing w:after="0" w:line="240" w:lineRule="auto"/>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січень-лютий</w:t>
            </w:r>
          </w:p>
          <w:p w:rsidR="002B2169" w:rsidRPr="006D67C8" w:rsidRDefault="002B2169" w:rsidP="00897267">
            <w:pPr>
              <w:tabs>
                <w:tab w:val="left" w:pos="3573"/>
              </w:tabs>
              <w:spacing w:after="0" w:line="240" w:lineRule="auto"/>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квітень-травень</w:t>
            </w:r>
          </w:p>
        </w:tc>
        <w:tc>
          <w:tcPr>
            <w:tcW w:w="3828" w:type="dxa"/>
            <w:tcBorders>
              <w:top w:val="single" w:sz="4" w:space="0" w:color="000000"/>
              <w:left w:val="nil"/>
              <w:bottom w:val="single" w:sz="4" w:space="0" w:color="auto"/>
              <w:right w:val="single" w:sz="8" w:space="0" w:color="000000"/>
            </w:tcBorders>
            <w:tcMar>
              <w:top w:w="100" w:type="dxa"/>
              <w:left w:w="100" w:type="dxa"/>
              <w:bottom w:w="100" w:type="dxa"/>
              <w:right w:w="100" w:type="dxa"/>
            </w:tcMar>
          </w:tcPr>
          <w:p w:rsidR="00A768CD" w:rsidRPr="006D67C8" w:rsidRDefault="00A768CD"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A768CD" w:rsidRPr="006D67C8" w:rsidRDefault="00A768CD"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Лебідь Н.К.,</w:t>
            </w:r>
          </w:p>
          <w:p w:rsidR="00A768CD" w:rsidRPr="006D67C8" w:rsidRDefault="00A768CD"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A768CD" w:rsidRPr="006D67C8" w:rsidRDefault="00A768CD"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894251" w:rsidRPr="006D67C8" w:rsidRDefault="0089425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О.В.,</w:t>
            </w:r>
          </w:p>
          <w:p w:rsidR="002B2169" w:rsidRPr="006D67C8" w:rsidRDefault="00A768CD" w:rsidP="00897267">
            <w:pPr>
              <w:spacing w:after="0" w:line="240" w:lineRule="auto"/>
              <w:contextualSpacing/>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248B" w:rsidRPr="006D67C8" w:rsidTr="00A5248B">
        <w:trPr>
          <w:trHeight w:val="519"/>
        </w:trPr>
        <w:tc>
          <w:tcPr>
            <w:tcW w:w="682" w:type="dxa"/>
            <w:tcBorders>
              <w:top w:val="nil"/>
              <w:left w:val="single" w:sz="8" w:space="0" w:color="000000"/>
              <w:bottom w:val="single" w:sz="4" w:space="0" w:color="auto"/>
              <w:right w:val="single" w:sz="4" w:space="0" w:color="000000"/>
            </w:tcBorders>
            <w:tcMar>
              <w:top w:w="100" w:type="dxa"/>
              <w:left w:w="120" w:type="dxa"/>
              <w:bottom w:w="100" w:type="dxa"/>
              <w:right w:w="120" w:type="dxa"/>
            </w:tcMar>
          </w:tcPr>
          <w:p w:rsidR="002B2169" w:rsidRPr="006D67C8" w:rsidRDefault="002B2169"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left w:val="single" w:sz="4" w:space="0" w:color="000000"/>
              <w:bottom w:val="single" w:sz="4" w:space="0" w:color="auto"/>
            </w:tcBorders>
            <w:shd w:val="clear" w:color="auto" w:fill="auto"/>
          </w:tcPr>
          <w:p w:rsidR="002B2169" w:rsidRPr="006D67C8" w:rsidRDefault="002B2169" w:rsidP="00897267">
            <w:pPr>
              <w:spacing w:after="0" w:line="240" w:lineRule="auto"/>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Всеукраїнський конкурс студентських наукових робіт</w:t>
            </w:r>
          </w:p>
          <w:p w:rsidR="002B2169" w:rsidRPr="006D67C8" w:rsidRDefault="002B2169" w:rsidP="00897267">
            <w:pPr>
              <w:spacing w:after="0" w:line="240" w:lineRule="auto"/>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   I тур</w:t>
            </w:r>
          </w:p>
          <w:p w:rsidR="002B2169" w:rsidRPr="006D67C8" w:rsidRDefault="002B2169" w:rsidP="00897267">
            <w:pPr>
              <w:spacing w:after="0" w:line="240" w:lineRule="auto"/>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   ІІ тур</w:t>
            </w:r>
          </w:p>
        </w:tc>
        <w:tc>
          <w:tcPr>
            <w:tcW w:w="1984" w:type="dxa"/>
            <w:tcBorders>
              <w:top w:val="nil"/>
              <w:left w:val="nil"/>
              <w:bottom w:val="single" w:sz="4" w:space="0" w:color="auto"/>
              <w:right w:val="single" w:sz="8" w:space="0" w:color="000000"/>
            </w:tcBorders>
            <w:tcMar>
              <w:top w:w="100" w:type="dxa"/>
              <w:left w:w="120" w:type="dxa"/>
              <w:bottom w:w="100" w:type="dxa"/>
              <w:right w:w="120" w:type="dxa"/>
            </w:tcMar>
          </w:tcPr>
          <w:p w:rsidR="002B2169" w:rsidRPr="006D67C8" w:rsidRDefault="002B2169" w:rsidP="00897267">
            <w:pPr>
              <w:spacing w:after="0" w:line="240" w:lineRule="auto"/>
              <w:contextualSpacing/>
              <w:jc w:val="center"/>
              <w:rPr>
                <w:rFonts w:ascii="Times New Roman" w:eastAsia="Times New Roman" w:hAnsi="Times New Roman" w:cs="Times New Roman"/>
                <w:color w:val="auto"/>
                <w:sz w:val="24"/>
                <w:szCs w:val="24"/>
              </w:rPr>
            </w:pPr>
          </w:p>
          <w:p w:rsidR="002B2169" w:rsidRPr="006D67C8" w:rsidRDefault="002B2169" w:rsidP="00897267">
            <w:pPr>
              <w:spacing w:after="0" w:line="240" w:lineRule="auto"/>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лютий-квітень</w:t>
            </w:r>
          </w:p>
          <w:p w:rsidR="002B2169" w:rsidRPr="006D67C8" w:rsidRDefault="002B2169" w:rsidP="00897267">
            <w:pPr>
              <w:spacing w:after="0" w:line="240" w:lineRule="auto"/>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жовтень-січень</w:t>
            </w:r>
          </w:p>
        </w:tc>
        <w:tc>
          <w:tcPr>
            <w:tcW w:w="3828" w:type="dxa"/>
            <w:tcBorders>
              <w:top w:val="single" w:sz="4" w:space="0" w:color="000000"/>
              <w:left w:val="nil"/>
              <w:bottom w:val="single" w:sz="4" w:space="0" w:color="auto"/>
              <w:right w:val="single" w:sz="8" w:space="0" w:color="000000"/>
            </w:tcBorders>
            <w:tcMar>
              <w:top w:w="100" w:type="dxa"/>
              <w:left w:w="100" w:type="dxa"/>
              <w:bottom w:w="100" w:type="dxa"/>
              <w:right w:w="100" w:type="dxa"/>
            </w:tcMar>
          </w:tcPr>
          <w:p w:rsidR="00894251" w:rsidRPr="006D67C8" w:rsidRDefault="00894251"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894251" w:rsidRPr="006D67C8" w:rsidRDefault="00894251"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Лебідь Н.К.,</w:t>
            </w:r>
          </w:p>
          <w:p w:rsidR="00894251" w:rsidRPr="006D67C8" w:rsidRDefault="0089425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894251" w:rsidRPr="006D67C8" w:rsidRDefault="00894251"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894251" w:rsidRPr="006D67C8" w:rsidRDefault="00894251"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О.В.,</w:t>
            </w:r>
          </w:p>
          <w:p w:rsidR="002B2169" w:rsidRPr="006D67C8" w:rsidRDefault="00894251" w:rsidP="00897267">
            <w:pPr>
              <w:spacing w:after="0" w:line="240" w:lineRule="auto"/>
              <w:contextualSpacing/>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248B" w:rsidRPr="006D67C8" w:rsidTr="00A5248B">
        <w:trPr>
          <w:trHeight w:val="217"/>
        </w:trPr>
        <w:tc>
          <w:tcPr>
            <w:tcW w:w="682" w:type="dxa"/>
            <w:tcBorders>
              <w:top w:val="nil"/>
              <w:left w:val="single" w:sz="8" w:space="0" w:color="000000"/>
              <w:bottom w:val="single" w:sz="4" w:space="0" w:color="auto"/>
              <w:right w:val="single" w:sz="4" w:space="0" w:color="000000"/>
            </w:tcBorders>
            <w:tcMar>
              <w:top w:w="100" w:type="dxa"/>
              <w:left w:w="120" w:type="dxa"/>
              <w:bottom w:w="100" w:type="dxa"/>
              <w:right w:w="120" w:type="dxa"/>
            </w:tcMar>
          </w:tcPr>
          <w:p w:rsidR="00894251" w:rsidRPr="006D67C8" w:rsidRDefault="00894251"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left w:val="single" w:sz="4" w:space="0" w:color="000000"/>
              <w:bottom w:val="single" w:sz="4" w:space="0" w:color="auto"/>
            </w:tcBorders>
            <w:shd w:val="clear" w:color="auto" w:fill="auto"/>
          </w:tcPr>
          <w:p w:rsidR="00894251" w:rsidRPr="006D67C8" w:rsidRDefault="00894251"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Щорічна студентська наукова конференція «Перші кроки в науку» </w:t>
            </w:r>
          </w:p>
        </w:tc>
        <w:tc>
          <w:tcPr>
            <w:tcW w:w="1984" w:type="dxa"/>
            <w:tcBorders>
              <w:top w:val="nil"/>
              <w:left w:val="nil"/>
              <w:bottom w:val="single" w:sz="4" w:space="0" w:color="auto"/>
              <w:right w:val="single" w:sz="8" w:space="0" w:color="000000"/>
            </w:tcBorders>
            <w:tcMar>
              <w:top w:w="100" w:type="dxa"/>
              <w:left w:w="120" w:type="dxa"/>
              <w:bottom w:w="100" w:type="dxa"/>
              <w:right w:w="120" w:type="dxa"/>
            </w:tcMar>
          </w:tcPr>
          <w:p w:rsidR="00894251" w:rsidRPr="006D67C8" w:rsidRDefault="00894251"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листопад</w:t>
            </w:r>
          </w:p>
        </w:tc>
        <w:tc>
          <w:tcPr>
            <w:tcW w:w="3828" w:type="dxa"/>
            <w:tcBorders>
              <w:top w:val="single" w:sz="4" w:space="0" w:color="000000"/>
              <w:left w:val="nil"/>
              <w:bottom w:val="single" w:sz="4" w:space="0" w:color="auto"/>
              <w:right w:val="single" w:sz="8" w:space="0" w:color="000000"/>
            </w:tcBorders>
            <w:tcMar>
              <w:top w:w="100" w:type="dxa"/>
              <w:left w:w="100" w:type="dxa"/>
              <w:bottom w:w="100" w:type="dxa"/>
              <w:right w:w="100" w:type="dxa"/>
            </w:tcMar>
          </w:tcPr>
          <w:p w:rsidR="00894251" w:rsidRPr="006D67C8" w:rsidRDefault="00894251"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заступник директора з НР голова НТ САДМВ ІЛ відповідальні за наукову роботу від кафедр</w:t>
            </w:r>
          </w:p>
        </w:tc>
      </w:tr>
      <w:tr w:rsidR="00A5248B" w:rsidRPr="006D67C8" w:rsidTr="00A5248B">
        <w:trPr>
          <w:trHeight w:val="217"/>
        </w:trPr>
        <w:tc>
          <w:tcPr>
            <w:tcW w:w="682" w:type="dxa"/>
            <w:tcBorders>
              <w:top w:val="nil"/>
              <w:left w:val="single" w:sz="8" w:space="0" w:color="000000"/>
              <w:bottom w:val="single" w:sz="4" w:space="0" w:color="auto"/>
              <w:right w:val="single" w:sz="4" w:space="0" w:color="000000"/>
            </w:tcBorders>
            <w:tcMar>
              <w:top w:w="100" w:type="dxa"/>
              <w:left w:w="120" w:type="dxa"/>
              <w:bottom w:w="100" w:type="dxa"/>
              <w:right w:w="120" w:type="dxa"/>
            </w:tcMar>
          </w:tcPr>
          <w:p w:rsidR="00894251" w:rsidRPr="006D67C8" w:rsidRDefault="00894251"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left w:val="single" w:sz="4" w:space="0" w:color="000000"/>
              <w:bottom w:val="single" w:sz="4" w:space="0" w:color="auto"/>
            </w:tcBorders>
            <w:shd w:val="clear" w:color="auto" w:fill="auto"/>
          </w:tcPr>
          <w:p w:rsidR="00894251" w:rsidRPr="006D67C8" w:rsidRDefault="00894251" w:rsidP="00897267">
            <w:pPr>
              <w:spacing w:after="0"/>
              <w:jc w:val="both"/>
              <w:rPr>
                <w:rFonts w:ascii="Times New Roman" w:hAnsi="Times New Roman" w:cs="Times New Roman"/>
                <w:bCs/>
                <w:color w:val="auto"/>
                <w:sz w:val="24"/>
                <w:szCs w:val="24"/>
              </w:rPr>
            </w:pPr>
            <w:r w:rsidRPr="006D67C8">
              <w:rPr>
                <w:rFonts w:ascii="Times New Roman" w:hAnsi="Times New Roman" w:cs="Times New Roman"/>
                <w:bCs/>
                <w:color w:val="auto"/>
                <w:sz w:val="24"/>
                <w:szCs w:val="24"/>
              </w:rPr>
              <w:t>Навчально-дослідницька експедиція до Музею З. </w:t>
            </w:r>
            <w:proofErr w:type="spellStart"/>
            <w:r w:rsidRPr="006D67C8">
              <w:rPr>
                <w:rFonts w:ascii="Times New Roman" w:hAnsi="Times New Roman" w:cs="Times New Roman"/>
                <w:bCs/>
                <w:color w:val="auto"/>
                <w:sz w:val="24"/>
                <w:szCs w:val="24"/>
              </w:rPr>
              <w:t>Фройда</w:t>
            </w:r>
            <w:proofErr w:type="spellEnd"/>
            <w:r w:rsidRPr="006D67C8">
              <w:rPr>
                <w:rFonts w:ascii="Times New Roman" w:hAnsi="Times New Roman" w:cs="Times New Roman"/>
                <w:bCs/>
                <w:color w:val="auto"/>
                <w:sz w:val="24"/>
                <w:szCs w:val="24"/>
              </w:rPr>
              <w:t xml:space="preserve"> «Біографічний метод: з валізою до </w:t>
            </w:r>
            <w:proofErr w:type="spellStart"/>
            <w:r w:rsidRPr="006D67C8">
              <w:rPr>
                <w:rFonts w:ascii="Times New Roman" w:hAnsi="Times New Roman" w:cs="Times New Roman"/>
                <w:bCs/>
                <w:color w:val="auto"/>
                <w:sz w:val="24"/>
                <w:szCs w:val="24"/>
              </w:rPr>
              <w:t>Фройда</w:t>
            </w:r>
            <w:proofErr w:type="spellEnd"/>
            <w:r w:rsidRPr="006D67C8">
              <w:rPr>
                <w:rFonts w:ascii="Times New Roman" w:hAnsi="Times New Roman" w:cs="Times New Roman"/>
                <w:bCs/>
                <w:color w:val="auto"/>
                <w:sz w:val="24"/>
                <w:szCs w:val="24"/>
              </w:rPr>
              <w:t>» (м. Відень, Австрія)</w:t>
            </w:r>
          </w:p>
        </w:tc>
        <w:tc>
          <w:tcPr>
            <w:tcW w:w="1984" w:type="dxa"/>
            <w:tcBorders>
              <w:top w:val="nil"/>
              <w:left w:val="nil"/>
              <w:bottom w:val="single" w:sz="4" w:space="0" w:color="auto"/>
              <w:right w:val="single" w:sz="8" w:space="0" w:color="000000"/>
            </w:tcBorders>
            <w:tcMar>
              <w:top w:w="100" w:type="dxa"/>
              <w:left w:w="120" w:type="dxa"/>
              <w:bottom w:w="100" w:type="dxa"/>
              <w:right w:w="120" w:type="dxa"/>
            </w:tcMar>
          </w:tcPr>
          <w:p w:rsidR="00894251" w:rsidRPr="006D67C8" w:rsidRDefault="00894251" w:rsidP="00897267">
            <w:pPr>
              <w:spacing w:after="0"/>
              <w:jc w:val="center"/>
              <w:rPr>
                <w:rFonts w:ascii="Times New Roman" w:hAnsi="Times New Roman" w:cs="Times New Roman"/>
                <w:bCs/>
                <w:color w:val="auto"/>
                <w:sz w:val="24"/>
                <w:szCs w:val="24"/>
              </w:rPr>
            </w:pPr>
            <w:r w:rsidRPr="006D67C8">
              <w:rPr>
                <w:rFonts w:ascii="Times New Roman" w:hAnsi="Times New Roman" w:cs="Times New Roman"/>
                <w:bCs/>
                <w:color w:val="auto"/>
                <w:sz w:val="24"/>
                <w:szCs w:val="24"/>
              </w:rPr>
              <w:t>26-30 березня</w:t>
            </w:r>
          </w:p>
          <w:p w:rsidR="00894251" w:rsidRPr="006D67C8" w:rsidRDefault="00894251" w:rsidP="00897267">
            <w:pPr>
              <w:spacing w:after="0"/>
              <w:jc w:val="center"/>
              <w:rPr>
                <w:rFonts w:ascii="Times New Roman" w:hAnsi="Times New Roman" w:cs="Times New Roman"/>
                <w:bCs/>
                <w:color w:val="auto"/>
                <w:sz w:val="24"/>
                <w:szCs w:val="24"/>
              </w:rPr>
            </w:pPr>
          </w:p>
        </w:tc>
        <w:tc>
          <w:tcPr>
            <w:tcW w:w="3828" w:type="dxa"/>
            <w:tcBorders>
              <w:top w:val="single" w:sz="4" w:space="0" w:color="000000"/>
              <w:left w:val="nil"/>
              <w:bottom w:val="single" w:sz="4" w:space="0" w:color="auto"/>
              <w:right w:val="single" w:sz="8" w:space="0" w:color="000000"/>
            </w:tcBorders>
            <w:tcMar>
              <w:top w:w="100" w:type="dxa"/>
              <w:left w:w="100" w:type="dxa"/>
              <w:bottom w:w="100" w:type="dxa"/>
              <w:right w:w="100" w:type="dxa"/>
            </w:tcMar>
          </w:tcPr>
          <w:p w:rsidR="00894251" w:rsidRPr="006D67C8" w:rsidRDefault="00894251" w:rsidP="00897267">
            <w:pPr>
              <w:spacing w:after="0"/>
              <w:rPr>
                <w:rFonts w:ascii="Times New Roman" w:hAnsi="Times New Roman" w:cs="Times New Roman"/>
                <w:bCs/>
                <w:color w:val="auto"/>
                <w:sz w:val="24"/>
                <w:szCs w:val="24"/>
              </w:rPr>
            </w:pPr>
            <w:r w:rsidRPr="006D67C8">
              <w:rPr>
                <w:rFonts w:ascii="Times New Roman" w:hAnsi="Times New Roman" w:cs="Times New Roman"/>
                <w:bCs/>
                <w:color w:val="auto"/>
                <w:sz w:val="24"/>
                <w:szCs w:val="24"/>
              </w:rPr>
              <w:t xml:space="preserve">кафедра практичної психології </w:t>
            </w:r>
          </w:p>
        </w:tc>
      </w:tr>
      <w:tr w:rsidR="00A5248B" w:rsidRPr="006D67C8" w:rsidTr="00A5248B">
        <w:trPr>
          <w:trHeight w:val="217"/>
        </w:trPr>
        <w:tc>
          <w:tcPr>
            <w:tcW w:w="682" w:type="dxa"/>
            <w:tcBorders>
              <w:top w:val="nil"/>
              <w:left w:val="single" w:sz="8" w:space="0" w:color="000000"/>
              <w:bottom w:val="single" w:sz="4" w:space="0" w:color="auto"/>
              <w:right w:val="single" w:sz="4" w:space="0" w:color="000000"/>
            </w:tcBorders>
            <w:tcMar>
              <w:top w:w="100" w:type="dxa"/>
              <w:left w:w="120" w:type="dxa"/>
              <w:bottom w:w="100" w:type="dxa"/>
              <w:right w:w="120" w:type="dxa"/>
            </w:tcMar>
          </w:tcPr>
          <w:p w:rsidR="00894251" w:rsidRPr="006D67C8" w:rsidRDefault="00894251"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left w:val="single" w:sz="4" w:space="0" w:color="000000"/>
              <w:bottom w:val="single" w:sz="4" w:space="0" w:color="auto"/>
            </w:tcBorders>
            <w:shd w:val="clear" w:color="auto" w:fill="auto"/>
          </w:tcPr>
          <w:p w:rsidR="00894251" w:rsidRPr="006D67C8" w:rsidRDefault="00894251"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Засідання наукових гуртків Інституту</w:t>
            </w:r>
          </w:p>
        </w:tc>
        <w:tc>
          <w:tcPr>
            <w:tcW w:w="1984" w:type="dxa"/>
            <w:tcBorders>
              <w:top w:val="nil"/>
              <w:left w:val="nil"/>
              <w:bottom w:val="single" w:sz="4" w:space="0" w:color="auto"/>
              <w:right w:val="single" w:sz="8" w:space="0" w:color="000000"/>
            </w:tcBorders>
            <w:tcMar>
              <w:top w:w="100" w:type="dxa"/>
              <w:left w:w="120" w:type="dxa"/>
              <w:bottom w:w="100" w:type="dxa"/>
              <w:right w:w="120" w:type="dxa"/>
            </w:tcMar>
          </w:tcPr>
          <w:p w:rsidR="00894251" w:rsidRPr="006D67C8" w:rsidRDefault="00894251"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000000"/>
              <w:left w:val="nil"/>
              <w:bottom w:val="single" w:sz="4" w:space="0" w:color="auto"/>
              <w:right w:val="single" w:sz="8" w:space="0" w:color="000000"/>
            </w:tcBorders>
            <w:tcMar>
              <w:top w:w="100" w:type="dxa"/>
              <w:left w:w="100" w:type="dxa"/>
              <w:bottom w:w="100" w:type="dxa"/>
              <w:right w:w="100" w:type="dxa"/>
            </w:tcMar>
          </w:tcPr>
          <w:p w:rsidR="00894251" w:rsidRPr="006D67C8" w:rsidRDefault="00894251"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керівники гуртків кафедр</w:t>
            </w:r>
          </w:p>
        </w:tc>
      </w:tr>
      <w:tr w:rsidR="00A5248B" w:rsidRPr="006D67C8" w:rsidTr="00A5248B">
        <w:trPr>
          <w:trHeight w:val="302"/>
        </w:trPr>
        <w:tc>
          <w:tcPr>
            <w:tcW w:w="14716" w:type="dxa"/>
            <w:gridSpan w:val="4"/>
          </w:tcPr>
          <w:p w:rsidR="002B2169" w:rsidRPr="006D67C8" w:rsidRDefault="002B2169" w:rsidP="00897267">
            <w:pPr>
              <w:spacing w:after="0" w:line="240" w:lineRule="auto"/>
              <w:ind w:left="669"/>
              <w:contextualSpacing/>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 xml:space="preserve">НАУКОВІ ЗАХОДИ </w:t>
            </w:r>
          </w:p>
        </w:tc>
      </w:tr>
      <w:tr w:rsidR="00A5248B" w:rsidRPr="006D67C8" w:rsidTr="00A5248B">
        <w:trPr>
          <w:trHeight w:val="535"/>
        </w:trPr>
        <w:tc>
          <w:tcPr>
            <w:tcW w:w="682" w:type="dxa"/>
            <w:tcBorders>
              <w:right w:val="single" w:sz="4" w:space="0" w:color="000000"/>
            </w:tcBorders>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left w:val="single" w:sz="4" w:space="0" w:color="000000"/>
            </w:tcBorders>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Інтелектуальний конкурс у межах науково-просвітницького форуму «Молодіжний Давос» (Фінал)</w:t>
            </w:r>
          </w:p>
        </w:tc>
        <w:tc>
          <w:tcPr>
            <w:tcW w:w="1984" w:type="dxa"/>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лютий</w:t>
            </w:r>
          </w:p>
        </w:tc>
        <w:tc>
          <w:tcPr>
            <w:tcW w:w="3828" w:type="dxa"/>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психології особистості та соціальних практик </w:t>
            </w:r>
          </w:p>
        </w:tc>
      </w:tr>
      <w:tr w:rsidR="00A5248B" w:rsidRPr="006D67C8" w:rsidTr="00A5248B">
        <w:trPr>
          <w:trHeight w:val="558"/>
        </w:trPr>
        <w:tc>
          <w:tcPr>
            <w:tcW w:w="682" w:type="dxa"/>
            <w:tcBorders>
              <w:right w:val="single" w:sz="4" w:space="0" w:color="000000"/>
            </w:tcBorders>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left w:val="single" w:sz="4" w:space="0" w:color="000000"/>
            </w:tcBorders>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Круглий стіл «Впровадження інклюзивних технологій у практику роботи закладів загальної середньої освіти»</w:t>
            </w:r>
          </w:p>
        </w:tc>
        <w:tc>
          <w:tcPr>
            <w:tcW w:w="1984" w:type="dxa"/>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20 лютого</w:t>
            </w:r>
          </w:p>
        </w:tc>
        <w:tc>
          <w:tcPr>
            <w:tcW w:w="3828" w:type="dxa"/>
          </w:tcPr>
          <w:p w:rsidR="00AF7A05" w:rsidRPr="006D67C8" w:rsidRDefault="00AF7A05"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tc>
      </w:tr>
      <w:tr w:rsidR="00A5248B" w:rsidRPr="006D67C8" w:rsidTr="00A5248B">
        <w:trPr>
          <w:trHeight w:val="860"/>
        </w:trPr>
        <w:tc>
          <w:tcPr>
            <w:tcW w:w="682" w:type="dxa"/>
            <w:tcBorders>
              <w:right w:val="single" w:sz="4" w:space="0" w:color="000000"/>
            </w:tcBorders>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left w:val="single" w:sz="4" w:space="0" w:color="000000"/>
            </w:tcBorders>
          </w:tcPr>
          <w:p w:rsidR="00AF7A05" w:rsidRPr="006D67C8" w:rsidRDefault="00AF7A05" w:rsidP="00897267">
            <w:pPr>
              <w:spacing w:after="0"/>
              <w:jc w:val="both"/>
              <w:rPr>
                <w:rFonts w:ascii="Times New Roman" w:hAnsi="Times New Roman" w:cs="Times New Roman"/>
                <w:color w:val="auto"/>
                <w:sz w:val="24"/>
                <w:szCs w:val="24"/>
              </w:rPr>
            </w:pPr>
          </w:p>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Конкурс наукових статей «Мистецтво жити разом»</w:t>
            </w:r>
          </w:p>
        </w:tc>
        <w:tc>
          <w:tcPr>
            <w:tcW w:w="1984" w:type="dxa"/>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лютий-квітень</w:t>
            </w:r>
          </w:p>
        </w:tc>
        <w:tc>
          <w:tcPr>
            <w:tcW w:w="3828" w:type="dxa"/>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психології особистості та соціальних практик </w:t>
            </w:r>
          </w:p>
        </w:tc>
      </w:tr>
      <w:tr w:rsidR="00A5248B" w:rsidRPr="006D67C8" w:rsidTr="00A5248B">
        <w:trPr>
          <w:trHeight w:val="533"/>
        </w:trPr>
        <w:tc>
          <w:tcPr>
            <w:tcW w:w="682" w:type="dxa"/>
            <w:tcBorders>
              <w:right w:val="single" w:sz="4" w:space="0" w:color="000000"/>
            </w:tcBorders>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left w:val="single" w:sz="4" w:space="0" w:color="000000"/>
            </w:tcBorders>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Наукові заходи в межах дня кафедри психології особистості та соціальних практик</w:t>
            </w:r>
          </w:p>
        </w:tc>
        <w:tc>
          <w:tcPr>
            <w:tcW w:w="1984" w:type="dxa"/>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квітень</w:t>
            </w:r>
          </w:p>
        </w:tc>
        <w:tc>
          <w:tcPr>
            <w:tcW w:w="3828" w:type="dxa"/>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психології особистості та соціальних практик</w:t>
            </w:r>
          </w:p>
        </w:tc>
      </w:tr>
      <w:tr w:rsidR="00A5248B" w:rsidRPr="006D67C8" w:rsidTr="00A5248B">
        <w:trPr>
          <w:trHeight w:val="489"/>
        </w:trPr>
        <w:tc>
          <w:tcPr>
            <w:tcW w:w="682" w:type="dxa"/>
            <w:tcBorders>
              <w:right w:val="single" w:sz="4" w:space="0" w:color="000000"/>
            </w:tcBorders>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left w:val="single" w:sz="4" w:space="0" w:color="000000"/>
            </w:tcBorders>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Науково-практичний семінар «Психологія танцю та імпровізованого руху як метод дослідження людського ресурсу» у межах </w:t>
            </w:r>
            <w:proofErr w:type="spellStart"/>
            <w:r w:rsidRPr="006D67C8">
              <w:rPr>
                <w:rFonts w:ascii="Times New Roman" w:hAnsi="Times New Roman" w:cs="Times New Roman"/>
                <w:color w:val="auto"/>
                <w:sz w:val="24"/>
                <w:szCs w:val="24"/>
              </w:rPr>
              <w:t>американсько</w:t>
            </w:r>
            <w:proofErr w:type="spellEnd"/>
            <w:r w:rsidRPr="006D67C8">
              <w:rPr>
                <w:rFonts w:ascii="Times New Roman" w:hAnsi="Times New Roman" w:cs="Times New Roman"/>
                <w:color w:val="auto"/>
                <w:sz w:val="24"/>
                <w:szCs w:val="24"/>
              </w:rPr>
              <w:t xml:space="preserve">-українського </w:t>
            </w:r>
            <w:proofErr w:type="spellStart"/>
            <w:r w:rsidRPr="006D67C8">
              <w:rPr>
                <w:rFonts w:ascii="Times New Roman" w:hAnsi="Times New Roman" w:cs="Times New Roman"/>
                <w:color w:val="auto"/>
                <w:sz w:val="24"/>
                <w:szCs w:val="24"/>
              </w:rPr>
              <w:t>проєкту</w:t>
            </w:r>
            <w:proofErr w:type="spellEnd"/>
            <w:r w:rsidRPr="006D67C8">
              <w:rPr>
                <w:rFonts w:ascii="Times New Roman" w:hAnsi="Times New Roman" w:cs="Times New Roman"/>
                <w:color w:val="auto"/>
                <w:sz w:val="24"/>
                <w:szCs w:val="24"/>
              </w:rPr>
              <w:t xml:space="preserve"> “</w:t>
            </w:r>
            <w:proofErr w:type="spellStart"/>
            <w:r w:rsidRPr="006D67C8">
              <w:rPr>
                <w:rFonts w:ascii="Times New Roman" w:hAnsi="Times New Roman" w:cs="Times New Roman"/>
                <w:color w:val="auto"/>
                <w:sz w:val="24"/>
                <w:szCs w:val="24"/>
              </w:rPr>
              <w:t>The</w:t>
            </w:r>
            <w:proofErr w:type="spellEnd"/>
            <w:r w:rsidRPr="006D67C8">
              <w:rPr>
                <w:rFonts w:ascii="Times New Roman" w:hAnsi="Times New Roman" w:cs="Times New Roman"/>
                <w:color w:val="auto"/>
                <w:sz w:val="24"/>
                <w:szCs w:val="24"/>
              </w:rPr>
              <w:t xml:space="preserve"> </w:t>
            </w:r>
            <w:proofErr w:type="spellStart"/>
            <w:r w:rsidRPr="006D67C8">
              <w:rPr>
                <w:rFonts w:ascii="Times New Roman" w:hAnsi="Times New Roman" w:cs="Times New Roman"/>
                <w:color w:val="auto"/>
                <w:sz w:val="24"/>
                <w:szCs w:val="24"/>
              </w:rPr>
              <w:t>Goldberg</w:t>
            </w:r>
            <w:proofErr w:type="spellEnd"/>
            <w:r w:rsidRPr="006D67C8">
              <w:rPr>
                <w:rFonts w:ascii="Times New Roman" w:hAnsi="Times New Roman" w:cs="Times New Roman"/>
                <w:color w:val="auto"/>
                <w:sz w:val="24"/>
                <w:szCs w:val="24"/>
              </w:rPr>
              <w:t xml:space="preserve"> </w:t>
            </w:r>
            <w:proofErr w:type="spellStart"/>
            <w:r w:rsidRPr="006D67C8">
              <w:rPr>
                <w:rFonts w:ascii="Times New Roman" w:hAnsi="Times New Roman" w:cs="Times New Roman"/>
                <w:color w:val="auto"/>
                <w:sz w:val="24"/>
                <w:szCs w:val="24"/>
              </w:rPr>
              <w:t>Variations</w:t>
            </w:r>
            <w:proofErr w:type="spellEnd"/>
            <w:r w:rsidRPr="006D67C8">
              <w:rPr>
                <w:rFonts w:ascii="Times New Roman" w:hAnsi="Times New Roman" w:cs="Times New Roman"/>
                <w:color w:val="auto"/>
                <w:sz w:val="24"/>
                <w:szCs w:val="24"/>
              </w:rPr>
              <w:t>” за підтримки Відділу преси, освіти та культури Посольства в США</w:t>
            </w:r>
          </w:p>
        </w:tc>
        <w:tc>
          <w:tcPr>
            <w:tcW w:w="1984" w:type="dxa"/>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23-25 квітня</w:t>
            </w:r>
          </w:p>
          <w:p w:rsidR="00AF7A05" w:rsidRPr="006D67C8" w:rsidRDefault="00AF7A05" w:rsidP="00897267">
            <w:pPr>
              <w:spacing w:after="0"/>
              <w:jc w:val="center"/>
              <w:rPr>
                <w:rFonts w:ascii="Times New Roman" w:hAnsi="Times New Roman" w:cs="Times New Roman"/>
                <w:color w:val="auto"/>
                <w:sz w:val="24"/>
                <w:szCs w:val="24"/>
              </w:rPr>
            </w:pPr>
          </w:p>
        </w:tc>
        <w:tc>
          <w:tcPr>
            <w:tcW w:w="3828" w:type="dxa"/>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психології особистості та соціальних практик </w:t>
            </w:r>
          </w:p>
        </w:tc>
      </w:tr>
      <w:tr w:rsidR="00A5248B" w:rsidRPr="006D67C8" w:rsidTr="00A5248B">
        <w:trPr>
          <w:trHeight w:val="634"/>
        </w:trPr>
        <w:tc>
          <w:tcPr>
            <w:tcW w:w="682" w:type="dxa"/>
            <w:tcBorders>
              <w:top w:val="single" w:sz="4" w:space="0" w:color="000000"/>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bottom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Міжнародний форум </w:t>
            </w:r>
            <w:proofErr w:type="spellStart"/>
            <w:r w:rsidRPr="006D67C8">
              <w:rPr>
                <w:rFonts w:ascii="Times New Roman" w:hAnsi="Times New Roman" w:cs="Times New Roman"/>
                <w:color w:val="auto"/>
                <w:sz w:val="24"/>
                <w:szCs w:val="24"/>
              </w:rPr>
              <w:t>Earth</w:t>
            </w:r>
            <w:proofErr w:type="spellEnd"/>
            <w:r w:rsidRPr="006D67C8">
              <w:rPr>
                <w:rFonts w:ascii="Times New Roman" w:hAnsi="Times New Roman" w:cs="Times New Roman"/>
                <w:color w:val="auto"/>
                <w:sz w:val="24"/>
                <w:szCs w:val="24"/>
              </w:rPr>
              <w:t xml:space="preserve"> </w:t>
            </w:r>
            <w:proofErr w:type="spellStart"/>
            <w:r w:rsidRPr="006D67C8">
              <w:rPr>
                <w:rFonts w:ascii="Times New Roman" w:hAnsi="Times New Roman" w:cs="Times New Roman"/>
                <w:color w:val="auto"/>
                <w:sz w:val="24"/>
                <w:szCs w:val="24"/>
              </w:rPr>
              <w:t>People</w:t>
            </w:r>
            <w:proofErr w:type="spellEnd"/>
            <w:r w:rsidRPr="006D67C8">
              <w:rPr>
                <w:rFonts w:ascii="Times New Roman" w:hAnsi="Times New Roman" w:cs="Times New Roman"/>
                <w:color w:val="auto"/>
                <w:sz w:val="24"/>
                <w:szCs w:val="24"/>
              </w:rPr>
              <w:t xml:space="preserve"> </w:t>
            </w:r>
            <w:proofErr w:type="spellStart"/>
            <w:r w:rsidRPr="006D67C8">
              <w:rPr>
                <w:rFonts w:ascii="Times New Roman" w:hAnsi="Times New Roman" w:cs="Times New Roman"/>
                <w:color w:val="auto"/>
                <w:sz w:val="24"/>
                <w:szCs w:val="24"/>
              </w:rPr>
              <w:t>Ua</w:t>
            </w:r>
            <w:proofErr w:type="spellEnd"/>
            <w:r w:rsidRPr="006D67C8">
              <w:rPr>
                <w:rFonts w:ascii="Times New Roman" w:hAnsi="Times New Roman" w:cs="Times New Roman"/>
                <w:color w:val="auto"/>
                <w:sz w:val="24"/>
                <w:szCs w:val="24"/>
              </w:rPr>
              <w:t xml:space="preserve"> 2020 із проблем навколишнього середовища та розвитку і формування національної </w:t>
            </w:r>
            <w:proofErr w:type="spellStart"/>
            <w:r w:rsidRPr="006D67C8">
              <w:rPr>
                <w:rFonts w:ascii="Times New Roman" w:hAnsi="Times New Roman" w:cs="Times New Roman"/>
                <w:color w:val="auto"/>
                <w:sz w:val="24"/>
                <w:szCs w:val="24"/>
              </w:rPr>
              <w:t>екокультури</w:t>
            </w:r>
            <w:proofErr w:type="spellEnd"/>
            <w:r w:rsidRPr="006D67C8">
              <w:rPr>
                <w:rFonts w:ascii="Times New Roman" w:hAnsi="Times New Roman" w:cs="Times New Roman"/>
                <w:color w:val="auto"/>
                <w:sz w:val="24"/>
                <w:szCs w:val="24"/>
              </w:rPr>
              <w:t xml:space="preserve"> та </w:t>
            </w:r>
            <w:proofErr w:type="spellStart"/>
            <w:r w:rsidRPr="006D67C8">
              <w:rPr>
                <w:rFonts w:ascii="Times New Roman" w:hAnsi="Times New Roman" w:cs="Times New Roman"/>
                <w:color w:val="auto"/>
                <w:sz w:val="24"/>
                <w:szCs w:val="24"/>
              </w:rPr>
              <w:t>екосвідомості</w:t>
            </w:r>
            <w:proofErr w:type="spellEnd"/>
            <w:r w:rsidRPr="006D67C8">
              <w:rPr>
                <w:rFonts w:ascii="Times New Roman" w:hAnsi="Times New Roman" w:cs="Times New Roman"/>
                <w:color w:val="auto"/>
                <w:sz w:val="24"/>
                <w:szCs w:val="24"/>
              </w:rPr>
              <w:t xml:space="preserve"> суспільства в межах Міжнародного фотоконкурсу з нагоди святкування Всесвітнього дня Землі та вшанування Дня пам’яті Чорнобильської трагедії</w:t>
            </w:r>
          </w:p>
        </w:tc>
        <w:tc>
          <w:tcPr>
            <w:tcW w:w="1984" w:type="dxa"/>
            <w:tcBorders>
              <w:top w:val="single" w:sz="4" w:space="0" w:color="000000"/>
              <w:left w:val="nil"/>
              <w:bottom w:val="single" w:sz="8" w:space="0" w:color="000000"/>
              <w:right w:val="single" w:sz="8" w:space="0" w:color="000000"/>
            </w:tcBorders>
            <w:tcMar>
              <w:top w:w="100" w:type="dxa"/>
              <w:bottom w:w="10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24 квітня </w:t>
            </w:r>
          </w:p>
        </w:tc>
        <w:tc>
          <w:tcPr>
            <w:tcW w:w="3828" w:type="dxa"/>
            <w:tcBorders>
              <w:top w:val="single" w:sz="4" w:space="0" w:color="000000"/>
              <w:left w:val="nil"/>
              <w:bottom w:val="single" w:sz="8" w:space="0" w:color="000000"/>
              <w:right w:val="single" w:sz="8" w:space="0" w:color="000000"/>
            </w:tcBorders>
            <w:tcMar>
              <w:top w:w="100" w:type="dxa"/>
              <w:bottom w:w="100" w:type="dxa"/>
            </w:tcMar>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психології особистості та соціальних практик </w:t>
            </w:r>
          </w:p>
        </w:tc>
      </w:tr>
      <w:tr w:rsidR="00A5248B" w:rsidRPr="006D67C8" w:rsidTr="00A5248B">
        <w:trPr>
          <w:trHeight w:val="180"/>
        </w:trPr>
        <w:tc>
          <w:tcPr>
            <w:tcW w:w="682" w:type="dxa"/>
            <w:tcBorders>
              <w:top w:val="single" w:sz="4" w:space="0" w:color="000000"/>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bottom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Наукова цукерня </w:t>
            </w:r>
          </w:p>
        </w:tc>
        <w:tc>
          <w:tcPr>
            <w:tcW w:w="1984" w:type="dxa"/>
            <w:tcBorders>
              <w:top w:val="single" w:sz="4" w:space="0" w:color="000000"/>
              <w:left w:val="nil"/>
              <w:bottom w:val="single" w:sz="8" w:space="0" w:color="000000"/>
              <w:right w:val="single" w:sz="8" w:space="0" w:color="000000"/>
            </w:tcBorders>
            <w:tcMar>
              <w:top w:w="100" w:type="dxa"/>
              <w:bottom w:w="10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12 травня</w:t>
            </w:r>
          </w:p>
        </w:tc>
        <w:tc>
          <w:tcPr>
            <w:tcW w:w="3828" w:type="dxa"/>
            <w:tcBorders>
              <w:top w:val="single" w:sz="4" w:space="0" w:color="000000"/>
              <w:left w:val="nil"/>
              <w:bottom w:val="single" w:sz="8" w:space="0" w:color="000000"/>
              <w:right w:val="single" w:sz="8" w:space="0" w:color="000000"/>
            </w:tcBorders>
            <w:tcMar>
              <w:top w:w="100" w:type="dxa"/>
              <w:bottom w:w="100" w:type="dxa"/>
            </w:tcMar>
          </w:tcPr>
          <w:p w:rsidR="00897267" w:rsidRPr="006D67C8" w:rsidRDefault="00897267"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897267" w:rsidRPr="006D67C8" w:rsidRDefault="00897267"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Лебідь Н.К.,</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О.В.,</w:t>
            </w:r>
          </w:p>
          <w:p w:rsidR="00897267" w:rsidRPr="006D67C8" w:rsidRDefault="00897267" w:rsidP="00897267">
            <w:pPr>
              <w:spacing w:after="0"/>
              <w:jc w:val="both"/>
              <w:rPr>
                <w:rFonts w:ascii="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248B" w:rsidRPr="006D67C8" w:rsidTr="00A5248B">
        <w:trPr>
          <w:trHeight w:val="244"/>
        </w:trPr>
        <w:tc>
          <w:tcPr>
            <w:tcW w:w="682" w:type="dxa"/>
            <w:tcBorders>
              <w:top w:val="single" w:sz="4" w:space="0" w:color="000000"/>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bookmarkStart w:id="0" w:name="_heading=h.30j0zll" w:colFirst="0" w:colLast="0"/>
            <w:bookmarkEnd w:id="0"/>
          </w:p>
        </w:tc>
        <w:tc>
          <w:tcPr>
            <w:tcW w:w="8222" w:type="dxa"/>
            <w:tcBorders>
              <w:top w:val="single" w:sz="4" w:space="0" w:color="000000"/>
              <w:left w:val="single" w:sz="4" w:space="0" w:color="000000"/>
              <w:bottom w:val="single" w:sz="8" w:space="0" w:color="000000"/>
              <w:right w:val="single" w:sz="8" w:space="0" w:color="000000"/>
            </w:tcBorders>
            <w:tcMar>
              <w:top w:w="100" w:type="dxa"/>
              <w:bottom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Семінар-презентація «Коли зневажаються основні права однієї сім’ї – єдність всієї людської сім’ї перебуває під загрозою» до Міжнародного дня сім’ї спільно з Міжнародною організацією Партнерство кожній дитині в Україні</w:t>
            </w:r>
          </w:p>
        </w:tc>
        <w:tc>
          <w:tcPr>
            <w:tcW w:w="1984" w:type="dxa"/>
            <w:tcBorders>
              <w:top w:val="single" w:sz="4" w:space="0" w:color="000000"/>
              <w:left w:val="nil"/>
              <w:bottom w:val="single" w:sz="8" w:space="0" w:color="000000"/>
              <w:right w:val="single" w:sz="8" w:space="0" w:color="000000"/>
            </w:tcBorders>
            <w:tcMar>
              <w:top w:w="100" w:type="dxa"/>
              <w:bottom w:w="10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15 травня</w:t>
            </w:r>
          </w:p>
        </w:tc>
        <w:tc>
          <w:tcPr>
            <w:tcW w:w="3828" w:type="dxa"/>
            <w:tcBorders>
              <w:top w:val="single" w:sz="4" w:space="0" w:color="000000"/>
              <w:left w:val="nil"/>
              <w:bottom w:val="single" w:sz="8" w:space="0" w:color="000000"/>
              <w:right w:val="single" w:sz="8" w:space="0" w:color="000000"/>
            </w:tcBorders>
            <w:tcMar>
              <w:top w:w="100" w:type="dxa"/>
              <w:bottom w:w="100" w:type="dxa"/>
            </w:tcMar>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p w:rsidR="00AF7A05" w:rsidRPr="006D67C8" w:rsidRDefault="00AF7A05" w:rsidP="00897267">
            <w:pPr>
              <w:tabs>
                <w:tab w:val="left" w:pos="4604"/>
              </w:tabs>
              <w:spacing w:after="0"/>
              <w:rPr>
                <w:rFonts w:ascii="Times New Roman" w:hAnsi="Times New Roman" w:cs="Times New Roman"/>
                <w:color w:val="auto"/>
                <w:sz w:val="24"/>
                <w:szCs w:val="24"/>
              </w:rPr>
            </w:pPr>
          </w:p>
        </w:tc>
      </w:tr>
      <w:tr w:rsidR="00A5248B" w:rsidRPr="006D67C8" w:rsidTr="00A5248B">
        <w:trPr>
          <w:trHeight w:val="747"/>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bottom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Семінар «Участь молоді в житті громади: європейський досвід» спільно з ГС «Національна молодіжна рада України» до  Дня Європи</w:t>
            </w:r>
          </w:p>
        </w:tc>
        <w:tc>
          <w:tcPr>
            <w:tcW w:w="1984" w:type="dxa"/>
            <w:tcBorders>
              <w:top w:val="nil"/>
              <w:left w:val="nil"/>
              <w:bottom w:val="single" w:sz="8" w:space="0" w:color="000000"/>
              <w:right w:val="single" w:sz="8" w:space="0" w:color="000000"/>
            </w:tcBorders>
            <w:tcMar>
              <w:top w:w="100" w:type="dxa"/>
              <w:bottom w:w="10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20 травня</w:t>
            </w:r>
          </w:p>
        </w:tc>
        <w:tc>
          <w:tcPr>
            <w:tcW w:w="3828" w:type="dxa"/>
            <w:tcBorders>
              <w:top w:val="single" w:sz="4" w:space="0" w:color="000000"/>
              <w:left w:val="nil"/>
              <w:bottom w:val="single" w:sz="8" w:space="0" w:color="000000"/>
              <w:right w:val="single" w:sz="8" w:space="0" w:color="000000"/>
            </w:tcBorders>
            <w:tcMar>
              <w:top w:w="100" w:type="dxa"/>
              <w:bottom w:w="100" w:type="dxa"/>
            </w:tcMar>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A5248B" w:rsidRPr="006D67C8" w:rsidTr="00A5248B">
        <w:trPr>
          <w:trHeight w:val="559"/>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top w:val="nil"/>
              <w:left w:val="single" w:sz="4" w:space="0" w:color="000000"/>
              <w:bottom w:val="single" w:sz="8" w:space="0" w:color="000000"/>
              <w:right w:val="single" w:sz="8" w:space="0" w:color="000000"/>
            </w:tcBorders>
            <w:tcMar>
              <w:top w:w="100" w:type="dxa"/>
              <w:bottom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Семінар «Актуальні проблеми запобігання самогубствам» до Всесвітнього дня запобігання самогубствам</w:t>
            </w:r>
          </w:p>
        </w:tc>
        <w:tc>
          <w:tcPr>
            <w:tcW w:w="1984" w:type="dxa"/>
            <w:tcBorders>
              <w:top w:val="nil"/>
              <w:left w:val="nil"/>
              <w:bottom w:val="single" w:sz="8" w:space="0" w:color="000000"/>
              <w:right w:val="single" w:sz="8" w:space="0" w:color="000000"/>
            </w:tcBorders>
            <w:tcMar>
              <w:top w:w="100" w:type="dxa"/>
              <w:bottom w:w="10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10 вересня</w:t>
            </w:r>
          </w:p>
        </w:tc>
        <w:tc>
          <w:tcPr>
            <w:tcW w:w="3828" w:type="dxa"/>
            <w:tcBorders>
              <w:top w:val="nil"/>
              <w:left w:val="nil"/>
              <w:bottom w:val="single" w:sz="8" w:space="0" w:color="000000"/>
              <w:right w:val="single" w:sz="8" w:space="0" w:color="000000"/>
            </w:tcBorders>
            <w:tcMar>
              <w:top w:w="100" w:type="dxa"/>
              <w:bottom w:w="100" w:type="dxa"/>
            </w:tcMar>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A5248B" w:rsidRPr="006D67C8" w:rsidTr="00A5248B">
        <w:trPr>
          <w:trHeight w:val="497"/>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Науково-практичний семінар «Результати дослідження компонентів психологічного здоров’я студентської молоді»</w:t>
            </w:r>
          </w:p>
        </w:tc>
        <w:tc>
          <w:tcPr>
            <w:tcW w:w="1984" w:type="dxa"/>
            <w:tcBorders>
              <w:top w:val="nil"/>
              <w:left w:val="nil"/>
              <w:bottom w:val="single" w:sz="8" w:space="0" w:color="000000"/>
              <w:right w:val="single" w:sz="8" w:space="0" w:color="000000"/>
            </w:tcBorders>
            <w:tcMar>
              <w:top w:w="100" w:type="dxa"/>
              <w:left w:w="120" w:type="dxa"/>
              <w:bottom w:w="100" w:type="dxa"/>
              <w:right w:w="12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жовтень</w:t>
            </w:r>
          </w:p>
        </w:tc>
        <w:tc>
          <w:tcPr>
            <w:tcW w:w="382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психології особистості та соціальних практик</w:t>
            </w:r>
          </w:p>
        </w:tc>
      </w:tr>
      <w:tr w:rsidR="00A5248B" w:rsidRPr="006D67C8" w:rsidTr="00A5248B">
        <w:trPr>
          <w:trHeight w:val="313"/>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Наукові заходи в межах дня кафедри практичної психології</w:t>
            </w:r>
          </w:p>
        </w:tc>
        <w:tc>
          <w:tcPr>
            <w:tcW w:w="1984" w:type="dxa"/>
            <w:tcBorders>
              <w:top w:val="nil"/>
              <w:left w:val="nil"/>
              <w:bottom w:val="single" w:sz="8" w:space="0" w:color="000000"/>
              <w:right w:val="single" w:sz="8" w:space="0" w:color="000000"/>
            </w:tcBorders>
            <w:tcMar>
              <w:top w:w="100" w:type="dxa"/>
              <w:left w:w="120" w:type="dxa"/>
              <w:bottom w:w="100" w:type="dxa"/>
              <w:right w:w="12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10 жовтня</w:t>
            </w:r>
          </w:p>
        </w:tc>
        <w:tc>
          <w:tcPr>
            <w:tcW w:w="382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практичної психології</w:t>
            </w:r>
          </w:p>
        </w:tc>
      </w:tr>
      <w:tr w:rsidR="00A5248B" w:rsidRPr="006D67C8" w:rsidTr="00A5248B">
        <w:trPr>
          <w:trHeight w:val="39"/>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Тренінг «Окрилені Україною», приурочений до Дня захисника України</w:t>
            </w:r>
          </w:p>
          <w:p w:rsidR="00AF7A05" w:rsidRPr="006D67C8" w:rsidRDefault="00AF7A05" w:rsidP="00897267">
            <w:pPr>
              <w:spacing w:after="0"/>
              <w:jc w:val="both"/>
              <w:rPr>
                <w:rFonts w:ascii="Times New Roman" w:hAnsi="Times New Roman" w:cs="Times New Roman"/>
                <w:color w:val="auto"/>
                <w:sz w:val="24"/>
                <w:szCs w:val="24"/>
              </w:rPr>
            </w:pPr>
          </w:p>
          <w:p w:rsidR="00AF7A05" w:rsidRPr="006D67C8" w:rsidRDefault="00AF7A05" w:rsidP="00897267">
            <w:pPr>
              <w:spacing w:after="0"/>
              <w:jc w:val="both"/>
              <w:rPr>
                <w:rFonts w:ascii="Times New Roman" w:hAnsi="Times New Roman" w:cs="Times New Roman"/>
                <w:color w:val="auto"/>
                <w:sz w:val="24"/>
                <w:szCs w:val="24"/>
              </w:rPr>
            </w:pPr>
          </w:p>
        </w:tc>
        <w:tc>
          <w:tcPr>
            <w:tcW w:w="1984" w:type="dxa"/>
            <w:tcBorders>
              <w:top w:val="nil"/>
              <w:left w:val="nil"/>
              <w:bottom w:val="single" w:sz="8" w:space="0" w:color="000000"/>
              <w:right w:val="single" w:sz="8" w:space="0" w:color="000000"/>
            </w:tcBorders>
            <w:tcMar>
              <w:top w:w="100" w:type="dxa"/>
              <w:left w:w="120" w:type="dxa"/>
              <w:bottom w:w="100" w:type="dxa"/>
              <w:right w:w="12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13 жовтня</w:t>
            </w:r>
          </w:p>
        </w:tc>
        <w:tc>
          <w:tcPr>
            <w:tcW w:w="382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p w:rsidR="00AF7A05" w:rsidRPr="006D67C8" w:rsidRDefault="00AF7A05" w:rsidP="00897267">
            <w:pPr>
              <w:tabs>
                <w:tab w:val="left" w:pos="4604"/>
              </w:tabs>
              <w:spacing w:after="0"/>
              <w:rPr>
                <w:rFonts w:ascii="Times New Roman" w:hAnsi="Times New Roman" w:cs="Times New Roman"/>
                <w:color w:val="auto"/>
                <w:sz w:val="24"/>
                <w:szCs w:val="24"/>
              </w:rPr>
            </w:pPr>
          </w:p>
        </w:tc>
      </w:tr>
      <w:tr w:rsidR="00A5248B" w:rsidRPr="006D67C8" w:rsidTr="00A5248B">
        <w:trPr>
          <w:trHeight w:val="39"/>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Семінар «Фахова майстерня з протидії торгівлі людьми», приурочена до Європейського дня боротьби з торгівлею людьми</w:t>
            </w:r>
          </w:p>
        </w:tc>
        <w:tc>
          <w:tcPr>
            <w:tcW w:w="1984" w:type="dxa"/>
            <w:tcBorders>
              <w:top w:val="nil"/>
              <w:left w:val="nil"/>
              <w:bottom w:val="single" w:sz="8" w:space="0" w:color="000000"/>
              <w:right w:val="single" w:sz="8" w:space="0" w:color="000000"/>
            </w:tcBorders>
            <w:tcMar>
              <w:top w:w="100" w:type="dxa"/>
              <w:left w:w="120" w:type="dxa"/>
              <w:bottom w:w="100" w:type="dxa"/>
              <w:right w:w="12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18 жовтня</w:t>
            </w:r>
          </w:p>
        </w:tc>
        <w:tc>
          <w:tcPr>
            <w:tcW w:w="382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A5248B" w:rsidRPr="006D67C8" w:rsidTr="00A5248B">
        <w:trPr>
          <w:trHeight w:val="39"/>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Наукові заходи в межах дня кафедри соціальної педагогіки та соціальної роботи, приурочений Дню працівника соціальної сфери</w:t>
            </w:r>
          </w:p>
        </w:tc>
        <w:tc>
          <w:tcPr>
            <w:tcW w:w="1984" w:type="dxa"/>
            <w:tcBorders>
              <w:top w:val="nil"/>
              <w:left w:val="nil"/>
              <w:bottom w:val="single" w:sz="8" w:space="0" w:color="000000"/>
              <w:right w:val="single" w:sz="8" w:space="0" w:color="000000"/>
            </w:tcBorders>
            <w:tcMar>
              <w:top w:w="100" w:type="dxa"/>
              <w:left w:w="120" w:type="dxa"/>
              <w:bottom w:w="100" w:type="dxa"/>
              <w:right w:w="12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2 листопада </w:t>
            </w:r>
          </w:p>
        </w:tc>
        <w:tc>
          <w:tcPr>
            <w:tcW w:w="382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A5248B" w:rsidRPr="006D67C8" w:rsidTr="00A5248B">
        <w:trPr>
          <w:trHeight w:val="266"/>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Наукові заходи в межах дня кафедри спеціальної та інклюзивної освіти</w:t>
            </w:r>
          </w:p>
        </w:tc>
        <w:tc>
          <w:tcPr>
            <w:tcW w:w="1984" w:type="dxa"/>
            <w:tcBorders>
              <w:top w:val="nil"/>
              <w:left w:val="nil"/>
              <w:bottom w:val="single" w:sz="8" w:space="0" w:color="000000"/>
              <w:right w:val="single" w:sz="8" w:space="0" w:color="000000"/>
            </w:tcBorders>
            <w:tcMar>
              <w:top w:w="100" w:type="dxa"/>
              <w:left w:w="120" w:type="dxa"/>
              <w:bottom w:w="100" w:type="dxa"/>
              <w:right w:w="12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14 листопада</w:t>
            </w:r>
          </w:p>
        </w:tc>
        <w:tc>
          <w:tcPr>
            <w:tcW w:w="382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tc>
      </w:tr>
      <w:tr w:rsidR="00A5248B" w:rsidRPr="006D67C8" w:rsidTr="00A5248B">
        <w:trPr>
          <w:trHeight w:val="683"/>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ІІ Всеукраїнська науково-практична конференція «Соціальне становлення особистості в умовах суспільних трансформацій: наукові підходи та сучасні практики» </w:t>
            </w:r>
          </w:p>
        </w:tc>
        <w:tc>
          <w:tcPr>
            <w:tcW w:w="1984" w:type="dxa"/>
            <w:tcBorders>
              <w:top w:val="nil"/>
              <w:left w:val="nil"/>
              <w:bottom w:val="single" w:sz="8" w:space="0" w:color="000000"/>
              <w:right w:val="single" w:sz="8" w:space="0" w:color="000000"/>
            </w:tcBorders>
            <w:tcMar>
              <w:top w:w="100" w:type="dxa"/>
              <w:left w:w="120" w:type="dxa"/>
              <w:bottom w:w="100" w:type="dxa"/>
              <w:right w:w="12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19-20 листопада</w:t>
            </w:r>
          </w:p>
        </w:tc>
        <w:tc>
          <w:tcPr>
            <w:tcW w:w="382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897267" w:rsidRPr="006D67C8" w:rsidRDefault="00897267"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897267" w:rsidRPr="006D67C8" w:rsidRDefault="00897267"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Лебідь Н.К.,</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О.В.,</w:t>
            </w:r>
          </w:p>
          <w:p w:rsidR="00AF7A05" w:rsidRPr="006D67C8" w:rsidRDefault="00897267" w:rsidP="00897267">
            <w:pPr>
              <w:spacing w:after="0"/>
              <w:jc w:val="both"/>
              <w:rPr>
                <w:rFonts w:ascii="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5248B" w:rsidRPr="006D67C8" w:rsidTr="00A5248B">
        <w:trPr>
          <w:trHeight w:val="216"/>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Круглий стіл «Стратегія впровадження Гаазької конвенції «Про захист дітей та співробітництво в галузі міждержавного усиновлення» до Міжнародного дня спільних дій в інтересах дітей спільно з Департаментом забезпечення прав дітей та оздоровлення Міністерства соціальної політики України </w:t>
            </w:r>
          </w:p>
        </w:tc>
        <w:tc>
          <w:tcPr>
            <w:tcW w:w="1984" w:type="dxa"/>
            <w:tcBorders>
              <w:top w:val="nil"/>
              <w:left w:val="nil"/>
              <w:bottom w:val="single" w:sz="8" w:space="0" w:color="000000"/>
              <w:right w:val="single" w:sz="8" w:space="0" w:color="000000"/>
            </w:tcBorders>
            <w:tcMar>
              <w:top w:w="100" w:type="dxa"/>
              <w:left w:w="120" w:type="dxa"/>
              <w:bottom w:w="100" w:type="dxa"/>
              <w:right w:w="12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20 листопада</w:t>
            </w:r>
          </w:p>
        </w:tc>
        <w:tc>
          <w:tcPr>
            <w:tcW w:w="382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A5248B" w:rsidRPr="006D67C8" w:rsidTr="00A5248B">
        <w:trPr>
          <w:trHeight w:val="860"/>
        </w:trPr>
        <w:tc>
          <w:tcPr>
            <w:tcW w:w="682" w:type="dxa"/>
            <w:tcBorders>
              <w:top w:val="nil"/>
              <w:left w:val="single" w:sz="8" w:space="0" w:color="000000"/>
              <w:bottom w:val="single" w:sz="8" w:space="0" w:color="000000"/>
              <w:right w:val="single" w:sz="4" w:space="0" w:color="000000"/>
            </w:tcBorders>
            <w:tcMar>
              <w:top w:w="100" w:type="dxa"/>
              <w:left w:w="120" w:type="dxa"/>
              <w:bottom w:w="100" w:type="dxa"/>
              <w:right w:w="120" w:type="dxa"/>
            </w:tcMar>
          </w:tcPr>
          <w:p w:rsidR="00AF7A05" w:rsidRPr="006D67C8" w:rsidRDefault="00AF7A05" w:rsidP="00897267">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hAnsi="Times New Roman"/>
                <w:color w:val="auto"/>
                <w:sz w:val="24"/>
                <w:szCs w:val="24"/>
                <w:highlight w:val="white"/>
                <w:lang w:eastAsia="ru-RU"/>
              </w:rPr>
            </w:pPr>
          </w:p>
        </w:tc>
        <w:tc>
          <w:tcPr>
            <w:tcW w:w="8222"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Семінар «Розробка </w:t>
            </w:r>
            <w:proofErr w:type="spellStart"/>
            <w:r w:rsidRPr="006D67C8">
              <w:rPr>
                <w:rFonts w:ascii="Times New Roman" w:hAnsi="Times New Roman" w:cs="Times New Roman"/>
                <w:color w:val="auto"/>
                <w:sz w:val="24"/>
                <w:szCs w:val="24"/>
              </w:rPr>
              <w:t>адвокаційних</w:t>
            </w:r>
            <w:proofErr w:type="spellEnd"/>
            <w:r w:rsidRPr="006D67C8">
              <w:rPr>
                <w:rFonts w:ascii="Times New Roman" w:hAnsi="Times New Roman" w:cs="Times New Roman"/>
                <w:color w:val="auto"/>
                <w:sz w:val="24"/>
                <w:szCs w:val="24"/>
              </w:rPr>
              <w:t xml:space="preserve"> кампаній в інтересах ВІЛ-інфікованих осіб» до Міжнародного дня боротьби зі СНІДом у співпраці із Київським міським правобережним центром для віл-інфікованих дітей та молоді</w:t>
            </w:r>
          </w:p>
        </w:tc>
        <w:tc>
          <w:tcPr>
            <w:tcW w:w="1984" w:type="dxa"/>
            <w:tcBorders>
              <w:top w:val="nil"/>
              <w:left w:val="nil"/>
              <w:bottom w:val="single" w:sz="8" w:space="0" w:color="000000"/>
              <w:right w:val="single" w:sz="8" w:space="0" w:color="000000"/>
            </w:tcBorders>
            <w:tcMar>
              <w:top w:w="100" w:type="dxa"/>
              <w:left w:w="120" w:type="dxa"/>
              <w:bottom w:w="100" w:type="dxa"/>
              <w:right w:w="120" w:type="dxa"/>
            </w:tcMar>
          </w:tcPr>
          <w:p w:rsidR="00AF7A05" w:rsidRPr="006D67C8" w:rsidRDefault="00AF7A05"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 грудня</w:t>
            </w:r>
          </w:p>
        </w:tc>
        <w:tc>
          <w:tcPr>
            <w:tcW w:w="382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F7A05" w:rsidRPr="006D67C8" w:rsidRDefault="00AF7A05"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bl>
    <w:p w:rsidR="00840A27" w:rsidRPr="006D67C8" w:rsidRDefault="00840A27" w:rsidP="00897267">
      <w:pPr>
        <w:spacing w:after="0"/>
        <w:rPr>
          <w:rFonts w:ascii="Times New Roman" w:hAnsi="Times New Roman" w:cs="Times New Roman"/>
          <w:color w:val="auto"/>
          <w:sz w:val="24"/>
          <w:szCs w:val="24"/>
        </w:rPr>
      </w:pPr>
    </w:p>
    <w:p w:rsidR="00DF678B" w:rsidRPr="006D67C8" w:rsidRDefault="00DF678B" w:rsidP="00897267">
      <w:pPr>
        <w:spacing w:after="0"/>
        <w:rPr>
          <w:rFonts w:ascii="Times New Roman" w:hAnsi="Times New Roman" w:cs="Times New Roman"/>
          <w:color w:val="auto"/>
          <w:sz w:val="24"/>
          <w:szCs w:val="24"/>
        </w:rPr>
      </w:pPr>
    </w:p>
    <w:p w:rsidR="00897267" w:rsidRDefault="0089726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br w:type="page"/>
      </w:r>
    </w:p>
    <w:p w:rsidR="00CF62C7" w:rsidRPr="006D67C8" w:rsidRDefault="00CF62C7" w:rsidP="00897267">
      <w:pPr>
        <w:spacing w:after="0"/>
        <w:rPr>
          <w:rFonts w:ascii="Times New Roman" w:hAnsi="Times New Roman" w:cs="Times New Roman"/>
          <w:b/>
          <w:color w:val="auto"/>
          <w:sz w:val="24"/>
          <w:szCs w:val="24"/>
        </w:rPr>
      </w:pPr>
      <w:r w:rsidRPr="006D67C8">
        <w:rPr>
          <w:rFonts w:ascii="Times New Roman" w:hAnsi="Times New Roman" w:cs="Times New Roman"/>
          <w:b/>
          <w:color w:val="auto"/>
          <w:sz w:val="24"/>
          <w:szCs w:val="24"/>
        </w:rPr>
        <w:lastRenderedPageBreak/>
        <w:t>IV. Міжнародна діяльність</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222"/>
        <w:gridCol w:w="1984"/>
        <w:gridCol w:w="3969"/>
      </w:tblGrid>
      <w:tr w:rsidR="00CF62C7" w:rsidRPr="006D67C8" w:rsidTr="00A550A8">
        <w:trPr>
          <w:trHeight w:val="428"/>
        </w:trPr>
        <w:tc>
          <w:tcPr>
            <w:tcW w:w="567"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pStyle w:val="1"/>
              <w:spacing w:after="0" w:line="240" w:lineRule="auto"/>
              <w:contextualSpacing/>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w:t>
            </w:r>
          </w:p>
        </w:tc>
        <w:tc>
          <w:tcPr>
            <w:tcW w:w="8222"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pStyle w:val="1"/>
              <w:spacing w:after="0" w:line="240" w:lineRule="auto"/>
              <w:contextualSpacing/>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Заходи</w:t>
            </w:r>
          </w:p>
        </w:tc>
        <w:tc>
          <w:tcPr>
            <w:tcW w:w="1984"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pStyle w:val="1"/>
              <w:spacing w:after="0" w:line="240" w:lineRule="auto"/>
              <w:contextualSpacing/>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Термін виконання</w:t>
            </w:r>
          </w:p>
        </w:tc>
        <w:tc>
          <w:tcPr>
            <w:tcW w:w="3969"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pStyle w:val="1"/>
              <w:spacing w:after="0" w:line="240" w:lineRule="auto"/>
              <w:contextualSpacing/>
              <w:jc w:val="center"/>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t>Відповідальні</w:t>
            </w:r>
          </w:p>
        </w:tc>
      </w:tr>
      <w:tr w:rsidR="00CF62C7" w:rsidRPr="006D67C8" w:rsidTr="00A550A8">
        <w:tc>
          <w:tcPr>
            <w:tcW w:w="14742" w:type="dxa"/>
            <w:gridSpan w:val="4"/>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pStyle w:val="1"/>
              <w:spacing w:after="0" w:line="240" w:lineRule="auto"/>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b/>
                <w:color w:val="auto"/>
                <w:sz w:val="24"/>
                <w:szCs w:val="24"/>
              </w:rPr>
              <w:t>МІЖНАРОДНІ ГРАНТОВІ ПРОЄКТИ ТА ПРОГРАМИ, АКАДЕМІЧНА МОБІЛЬНІСТЬ</w:t>
            </w:r>
          </w:p>
        </w:tc>
      </w:tr>
      <w:tr w:rsidR="00CF62C7" w:rsidRPr="006D67C8" w:rsidTr="00A550A8">
        <w:tc>
          <w:tcPr>
            <w:tcW w:w="567"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pStyle w:val="1"/>
              <w:numPr>
                <w:ilvl w:val="0"/>
                <w:numId w:val="24"/>
              </w:numPr>
              <w:spacing w:after="0" w:line="240" w:lineRule="auto"/>
              <w:ind w:left="0" w:firstLine="0"/>
              <w:contextualSpacing/>
              <w:rPr>
                <w:rFonts w:ascii="Times New Roman" w:eastAsia="Times New Roman"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spacing w:after="0" w:line="240" w:lineRule="auto"/>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Міжнародний </w:t>
            </w:r>
            <w:proofErr w:type="spellStart"/>
            <w:r w:rsidRPr="006D67C8">
              <w:rPr>
                <w:rFonts w:ascii="Times New Roman" w:eastAsia="Times New Roman" w:hAnsi="Times New Roman" w:cs="Times New Roman"/>
                <w:color w:val="auto"/>
                <w:sz w:val="24"/>
                <w:szCs w:val="24"/>
              </w:rPr>
              <w:t>проєкт</w:t>
            </w:r>
            <w:proofErr w:type="spellEnd"/>
            <w:r w:rsidRPr="006D67C8">
              <w:rPr>
                <w:rFonts w:ascii="Times New Roman" w:eastAsia="Times New Roman" w:hAnsi="Times New Roman" w:cs="Times New Roman"/>
                <w:color w:val="auto"/>
                <w:sz w:val="24"/>
                <w:szCs w:val="24"/>
              </w:rPr>
              <w:t xml:space="preserve"> «</w:t>
            </w:r>
            <w:proofErr w:type="spellStart"/>
            <w:r w:rsidRPr="006D67C8">
              <w:rPr>
                <w:rFonts w:ascii="Times New Roman" w:eastAsia="Times New Roman" w:hAnsi="Times New Roman" w:cs="Times New Roman"/>
                <w:color w:val="auto"/>
                <w:sz w:val="24"/>
                <w:szCs w:val="24"/>
              </w:rPr>
              <w:t>Кроскультурне</w:t>
            </w:r>
            <w:proofErr w:type="spellEnd"/>
            <w:r w:rsidRPr="006D67C8">
              <w:rPr>
                <w:rFonts w:ascii="Times New Roman" w:eastAsia="Times New Roman" w:hAnsi="Times New Roman" w:cs="Times New Roman"/>
                <w:color w:val="auto"/>
                <w:sz w:val="24"/>
                <w:szCs w:val="24"/>
              </w:rPr>
              <w:t xml:space="preserve"> дослідження </w:t>
            </w:r>
            <w:proofErr w:type="spellStart"/>
            <w:r w:rsidRPr="006D67C8">
              <w:rPr>
                <w:rFonts w:ascii="Times New Roman" w:eastAsia="Times New Roman" w:hAnsi="Times New Roman" w:cs="Times New Roman"/>
                <w:color w:val="auto"/>
                <w:sz w:val="24"/>
                <w:szCs w:val="24"/>
              </w:rPr>
              <w:t>супервізійної</w:t>
            </w:r>
            <w:proofErr w:type="spellEnd"/>
            <w:r w:rsidRPr="006D67C8">
              <w:rPr>
                <w:rFonts w:ascii="Times New Roman" w:eastAsia="Times New Roman" w:hAnsi="Times New Roman" w:cs="Times New Roman"/>
                <w:color w:val="auto"/>
                <w:sz w:val="24"/>
                <w:szCs w:val="24"/>
              </w:rPr>
              <w:t xml:space="preserve"> програми в галузі психологічного консультування і </w:t>
            </w:r>
            <w:proofErr w:type="spellStart"/>
            <w:r w:rsidRPr="006D67C8">
              <w:rPr>
                <w:rFonts w:ascii="Times New Roman" w:eastAsia="Times New Roman" w:hAnsi="Times New Roman" w:cs="Times New Roman"/>
                <w:color w:val="auto"/>
                <w:sz w:val="24"/>
                <w:szCs w:val="24"/>
              </w:rPr>
              <w:t>травматерапії</w:t>
            </w:r>
            <w:proofErr w:type="spellEnd"/>
            <w:r w:rsidRPr="006D67C8">
              <w:rPr>
                <w:rFonts w:ascii="Times New Roman" w:eastAsia="Times New Roman" w:hAnsi="Times New Roman" w:cs="Times New Roman"/>
                <w:color w:val="auto"/>
                <w:sz w:val="24"/>
                <w:szCs w:val="24"/>
              </w:rPr>
              <w:t xml:space="preserve">» у рамках співпраці з </w:t>
            </w:r>
            <w:proofErr w:type="spellStart"/>
            <w:r w:rsidRPr="006D67C8">
              <w:rPr>
                <w:rFonts w:ascii="Times New Roman" w:eastAsia="Times New Roman" w:hAnsi="Times New Roman" w:cs="Times New Roman"/>
                <w:color w:val="auto"/>
                <w:sz w:val="24"/>
                <w:szCs w:val="24"/>
              </w:rPr>
              <w:t>Ріджент</w:t>
            </w:r>
            <w:proofErr w:type="spellEnd"/>
            <w:r w:rsidRPr="006D67C8">
              <w:rPr>
                <w:rFonts w:ascii="Times New Roman" w:eastAsia="Times New Roman" w:hAnsi="Times New Roman" w:cs="Times New Roman"/>
                <w:color w:val="auto"/>
                <w:sz w:val="24"/>
                <w:szCs w:val="24"/>
              </w:rPr>
              <w:t xml:space="preserve"> Університетом (США)</w:t>
            </w:r>
          </w:p>
        </w:tc>
        <w:tc>
          <w:tcPr>
            <w:tcW w:w="1984"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spacing w:after="0" w:line="240" w:lineRule="auto"/>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969"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кафедра практичної психології</w:t>
            </w:r>
          </w:p>
        </w:tc>
      </w:tr>
      <w:tr w:rsidR="00CF62C7" w:rsidRPr="006D67C8" w:rsidTr="00A550A8">
        <w:tc>
          <w:tcPr>
            <w:tcW w:w="567"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pStyle w:val="1"/>
              <w:numPr>
                <w:ilvl w:val="0"/>
                <w:numId w:val="24"/>
              </w:numPr>
              <w:spacing w:after="0" w:line="240" w:lineRule="auto"/>
              <w:ind w:left="0" w:firstLine="0"/>
              <w:contextualSpacing/>
              <w:rPr>
                <w:rFonts w:ascii="Times New Roman" w:eastAsia="Times New Roman"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shd w:val="clear" w:color="auto" w:fill="FFFFFF"/>
              <w:spacing w:after="0" w:line="240" w:lineRule="auto"/>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Міжнародний </w:t>
            </w:r>
            <w:proofErr w:type="spellStart"/>
            <w:r w:rsidRPr="006D67C8">
              <w:rPr>
                <w:rFonts w:ascii="Times New Roman" w:eastAsia="Times New Roman" w:hAnsi="Times New Roman" w:cs="Times New Roman"/>
                <w:color w:val="auto"/>
                <w:sz w:val="24"/>
                <w:szCs w:val="24"/>
              </w:rPr>
              <w:t>проєкт</w:t>
            </w:r>
            <w:proofErr w:type="spellEnd"/>
            <w:r w:rsidRPr="006D67C8">
              <w:rPr>
                <w:rFonts w:ascii="Times New Roman" w:eastAsia="Times New Roman" w:hAnsi="Times New Roman" w:cs="Times New Roman"/>
                <w:color w:val="auto"/>
                <w:sz w:val="24"/>
                <w:szCs w:val="24"/>
              </w:rPr>
              <w:t xml:space="preserve"> «Дослідження компонентів психологічного здоров’я студентської молоді в України» (грант від </w:t>
            </w:r>
            <w:r w:rsidRPr="006D67C8">
              <w:rPr>
                <w:rFonts w:ascii="Times New Roman" w:hAnsi="Times New Roman" w:cs="Times New Roman"/>
                <w:color w:val="auto"/>
                <w:sz w:val="24"/>
                <w:szCs w:val="24"/>
              </w:rPr>
              <w:t>Канадського інституту українських студій)</w:t>
            </w:r>
          </w:p>
        </w:tc>
        <w:tc>
          <w:tcPr>
            <w:tcW w:w="1984"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spacing w:after="0" w:line="240" w:lineRule="auto"/>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969" w:type="dxa"/>
            <w:tcBorders>
              <w:top w:val="single" w:sz="4" w:space="0" w:color="000000"/>
              <w:left w:val="single" w:sz="4" w:space="0" w:color="000000"/>
              <w:bottom w:val="single" w:sz="4" w:space="0" w:color="000000"/>
              <w:right w:val="single" w:sz="4" w:space="0" w:color="000000"/>
            </w:tcBorders>
          </w:tcPr>
          <w:p w:rsidR="00CF62C7" w:rsidRPr="006D67C8" w:rsidRDefault="00CF62C7"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кафедра психології особистості та соціальних практик</w:t>
            </w:r>
          </w:p>
        </w:tc>
      </w:tr>
      <w:tr w:rsidR="00EC380A" w:rsidRPr="006D67C8" w:rsidTr="00A550A8">
        <w:tc>
          <w:tcPr>
            <w:tcW w:w="567"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pStyle w:val="1"/>
              <w:numPr>
                <w:ilvl w:val="0"/>
                <w:numId w:val="24"/>
              </w:numPr>
              <w:spacing w:after="0" w:line="240" w:lineRule="auto"/>
              <w:ind w:left="0" w:firstLine="0"/>
              <w:contextualSpacing/>
              <w:rPr>
                <w:rFonts w:ascii="Times New Roman" w:eastAsia="Times New Roman"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Реалізація міжнародного проекту «Державне-міжнародне-суспільне: європейські цінності та норми, що формують завдання  міждисциплінарного навчального модулю (STIPENDIUM)» (</w:t>
            </w:r>
            <w:proofErr w:type="spellStart"/>
            <w:r w:rsidRPr="006D67C8">
              <w:rPr>
                <w:rFonts w:ascii="Times New Roman" w:hAnsi="Times New Roman" w:cs="Times New Roman"/>
                <w:color w:val="auto"/>
                <w:sz w:val="24"/>
                <w:szCs w:val="24"/>
              </w:rPr>
              <w:t>Erasmus</w:t>
            </w:r>
            <w:proofErr w:type="spellEnd"/>
            <w:r w:rsidRPr="006D67C8">
              <w:rPr>
                <w:rFonts w:ascii="Times New Roman" w:hAnsi="Times New Roman" w:cs="Times New Roman"/>
                <w:color w:val="auto"/>
                <w:sz w:val="24"/>
                <w:szCs w:val="24"/>
              </w:rPr>
              <w:t>+) № 611217-EPP-1-2019-1-UAEPPJMO-MODULE Тривалість проекту:  01.09.2019 - 31.08.2022</w:t>
            </w:r>
          </w:p>
        </w:tc>
        <w:tc>
          <w:tcPr>
            <w:tcW w:w="1984"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969" w:type="dxa"/>
            <w:tcBorders>
              <w:top w:val="single" w:sz="4" w:space="0" w:color="000000"/>
              <w:left w:val="single" w:sz="4" w:space="0" w:color="000000"/>
              <w:bottom w:val="single" w:sz="4" w:space="0" w:color="000000"/>
              <w:right w:val="single" w:sz="4" w:space="0" w:color="000000"/>
            </w:tcBorders>
          </w:tcPr>
          <w:p w:rsidR="006C2847" w:rsidRPr="006D67C8" w:rsidRDefault="006C2847"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Лях Т.Л.,</w:t>
            </w:r>
          </w:p>
          <w:p w:rsidR="00EC380A" w:rsidRPr="006D67C8" w:rsidRDefault="00EC380A"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завідувач кафедри соціальної педагогіки та соціальної роботи  (учасник проекту) </w:t>
            </w:r>
          </w:p>
        </w:tc>
      </w:tr>
      <w:tr w:rsidR="00EC380A" w:rsidRPr="006D67C8" w:rsidTr="00A550A8">
        <w:trPr>
          <w:trHeight w:val="671"/>
        </w:trPr>
        <w:tc>
          <w:tcPr>
            <w:tcW w:w="567"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pStyle w:val="1"/>
              <w:numPr>
                <w:ilvl w:val="0"/>
                <w:numId w:val="24"/>
              </w:numPr>
              <w:spacing w:after="0" w:line="240" w:lineRule="auto"/>
              <w:ind w:left="0" w:firstLine="0"/>
              <w:contextualSpacing/>
              <w:rPr>
                <w:rFonts w:ascii="Times New Roman" w:eastAsia="Times New Roman"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Проведення науково-практичних заходів у межах реалізації міжнародних </w:t>
            </w:r>
            <w:proofErr w:type="spellStart"/>
            <w:r w:rsidRPr="006D67C8">
              <w:rPr>
                <w:rFonts w:ascii="Times New Roman" w:hAnsi="Times New Roman" w:cs="Times New Roman"/>
                <w:color w:val="auto"/>
                <w:sz w:val="24"/>
                <w:szCs w:val="24"/>
              </w:rPr>
              <w:t>проєктів</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969"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Клішевич Н.А.,</w:t>
            </w:r>
          </w:p>
          <w:p w:rsidR="00EC380A" w:rsidRPr="006D67C8" w:rsidRDefault="00EC380A"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Лебідь Н.К.,</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EC380A" w:rsidRPr="00A5248B" w:rsidRDefault="00A5248B"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Pr>
                <w:rFonts w:ascii="Times New Roman" w:eastAsia="Times New Roman" w:hAnsi="Times New Roman" w:cs="Times New Roman"/>
                <w:color w:val="auto"/>
                <w:sz w:val="24"/>
                <w:szCs w:val="24"/>
                <w:lang w:eastAsia="en-US"/>
              </w:rPr>
              <w:t>Сергєєнкова</w:t>
            </w:r>
            <w:proofErr w:type="spellEnd"/>
            <w:r>
              <w:rPr>
                <w:rFonts w:ascii="Times New Roman" w:eastAsia="Times New Roman" w:hAnsi="Times New Roman" w:cs="Times New Roman"/>
                <w:color w:val="auto"/>
                <w:sz w:val="24"/>
                <w:szCs w:val="24"/>
                <w:lang w:eastAsia="en-US"/>
              </w:rPr>
              <w:t xml:space="preserve"> О.П.</w:t>
            </w:r>
          </w:p>
        </w:tc>
      </w:tr>
      <w:tr w:rsidR="00EC380A" w:rsidRPr="006D67C8" w:rsidTr="00A550A8">
        <w:trPr>
          <w:trHeight w:val="671"/>
        </w:trPr>
        <w:tc>
          <w:tcPr>
            <w:tcW w:w="567"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pStyle w:val="1"/>
              <w:numPr>
                <w:ilvl w:val="0"/>
                <w:numId w:val="24"/>
              </w:numPr>
              <w:spacing w:after="0" w:line="240" w:lineRule="auto"/>
              <w:ind w:left="0" w:firstLine="0"/>
              <w:contextualSpacing/>
              <w:rPr>
                <w:rFonts w:ascii="Times New Roman" w:eastAsia="Times New Roman"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Створення </w:t>
            </w:r>
            <w:proofErr w:type="spellStart"/>
            <w:r w:rsidRPr="006D67C8">
              <w:rPr>
                <w:rFonts w:ascii="Times New Roman" w:hAnsi="Times New Roman" w:cs="Times New Roman"/>
                <w:color w:val="auto"/>
                <w:sz w:val="24"/>
                <w:szCs w:val="24"/>
              </w:rPr>
              <w:t>проєктних</w:t>
            </w:r>
            <w:proofErr w:type="spellEnd"/>
            <w:r w:rsidRPr="006D67C8">
              <w:rPr>
                <w:rFonts w:ascii="Times New Roman" w:hAnsi="Times New Roman" w:cs="Times New Roman"/>
                <w:color w:val="auto"/>
                <w:sz w:val="24"/>
                <w:szCs w:val="24"/>
              </w:rPr>
              <w:t xml:space="preserve"> груп для написання грантових заявок</w:t>
            </w:r>
          </w:p>
        </w:tc>
        <w:tc>
          <w:tcPr>
            <w:tcW w:w="1984"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969"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Клішевич Н.А.,</w:t>
            </w:r>
          </w:p>
          <w:p w:rsidR="00EC380A" w:rsidRPr="006D67C8" w:rsidRDefault="00EC380A"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Лебідь Н.К.,</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EC380A" w:rsidRPr="00A5248B" w:rsidRDefault="00A5248B"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Pr>
                <w:rFonts w:ascii="Times New Roman" w:eastAsia="Times New Roman" w:hAnsi="Times New Roman" w:cs="Times New Roman"/>
                <w:color w:val="auto"/>
                <w:sz w:val="24"/>
                <w:szCs w:val="24"/>
                <w:lang w:eastAsia="en-US"/>
              </w:rPr>
              <w:t>Сергєєнкова</w:t>
            </w:r>
            <w:proofErr w:type="spellEnd"/>
            <w:r>
              <w:rPr>
                <w:rFonts w:ascii="Times New Roman" w:eastAsia="Times New Roman" w:hAnsi="Times New Roman" w:cs="Times New Roman"/>
                <w:color w:val="auto"/>
                <w:sz w:val="24"/>
                <w:szCs w:val="24"/>
                <w:lang w:eastAsia="en-US"/>
              </w:rPr>
              <w:t xml:space="preserve"> О.П.</w:t>
            </w:r>
          </w:p>
        </w:tc>
      </w:tr>
      <w:tr w:rsidR="00EC380A" w:rsidRPr="006D67C8" w:rsidTr="00A550A8">
        <w:tc>
          <w:tcPr>
            <w:tcW w:w="14742" w:type="dxa"/>
            <w:gridSpan w:val="4"/>
            <w:tcBorders>
              <w:top w:val="single" w:sz="4" w:space="0" w:color="000000"/>
              <w:left w:val="single" w:sz="4" w:space="0" w:color="000000"/>
              <w:bottom w:val="single" w:sz="4" w:space="0" w:color="000000"/>
              <w:right w:val="single" w:sz="4" w:space="0" w:color="000000"/>
            </w:tcBorders>
          </w:tcPr>
          <w:p w:rsidR="00897267" w:rsidRDefault="00897267" w:rsidP="00897267">
            <w:pPr>
              <w:spacing w:after="0" w:line="240" w:lineRule="auto"/>
              <w:contextualSpacing/>
              <w:jc w:val="center"/>
              <w:rPr>
                <w:rFonts w:ascii="Times New Roman" w:hAnsi="Times New Roman" w:cs="Times New Roman"/>
                <w:b/>
                <w:color w:val="auto"/>
                <w:sz w:val="24"/>
                <w:szCs w:val="24"/>
                <w:highlight w:val="white"/>
              </w:rPr>
            </w:pPr>
          </w:p>
          <w:p w:rsidR="00897267" w:rsidRDefault="00897267" w:rsidP="00897267">
            <w:pPr>
              <w:spacing w:after="0" w:line="240" w:lineRule="auto"/>
              <w:contextualSpacing/>
              <w:jc w:val="center"/>
              <w:rPr>
                <w:rFonts w:ascii="Times New Roman" w:hAnsi="Times New Roman" w:cs="Times New Roman"/>
                <w:b/>
                <w:color w:val="auto"/>
                <w:sz w:val="24"/>
                <w:szCs w:val="24"/>
                <w:highlight w:val="white"/>
              </w:rPr>
            </w:pPr>
          </w:p>
          <w:p w:rsidR="00897267" w:rsidRDefault="00897267" w:rsidP="00897267">
            <w:pPr>
              <w:spacing w:after="0" w:line="240" w:lineRule="auto"/>
              <w:contextualSpacing/>
              <w:jc w:val="center"/>
              <w:rPr>
                <w:rFonts w:ascii="Times New Roman" w:hAnsi="Times New Roman" w:cs="Times New Roman"/>
                <w:b/>
                <w:color w:val="auto"/>
                <w:sz w:val="24"/>
                <w:szCs w:val="24"/>
                <w:highlight w:val="white"/>
              </w:rPr>
            </w:pPr>
          </w:p>
          <w:p w:rsidR="00897267" w:rsidRDefault="00897267" w:rsidP="00897267">
            <w:pPr>
              <w:spacing w:after="0" w:line="240" w:lineRule="auto"/>
              <w:contextualSpacing/>
              <w:jc w:val="center"/>
              <w:rPr>
                <w:rFonts w:ascii="Times New Roman" w:hAnsi="Times New Roman" w:cs="Times New Roman"/>
                <w:b/>
                <w:color w:val="auto"/>
                <w:sz w:val="24"/>
                <w:szCs w:val="24"/>
                <w:highlight w:val="white"/>
              </w:rPr>
            </w:pPr>
          </w:p>
          <w:p w:rsidR="00897267" w:rsidRDefault="00897267" w:rsidP="00897267">
            <w:pPr>
              <w:spacing w:after="0" w:line="240" w:lineRule="auto"/>
              <w:contextualSpacing/>
              <w:jc w:val="center"/>
              <w:rPr>
                <w:rFonts w:ascii="Times New Roman" w:hAnsi="Times New Roman" w:cs="Times New Roman"/>
                <w:b/>
                <w:color w:val="auto"/>
                <w:sz w:val="24"/>
                <w:szCs w:val="24"/>
                <w:highlight w:val="white"/>
              </w:rPr>
            </w:pPr>
          </w:p>
          <w:p w:rsidR="00897267" w:rsidRDefault="00897267" w:rsidP="00897267">
            <w:pPr>
              <w:spacing w:after="0" w:line="240" w:lineRule="auto"/>
              <w:contextualSpacing/>
              <w:jc w:val="center"/>
              <w:rPr>
                <w:rFonts w:ascii="Times New Roman" w:hAnsi="Times New Roman" w:cs="Times New Roman"/>
                <w:b/>
                <w:color w:val="auto"/>
                <w:sz w:val="24"/>
                <w:szCs w:val="24"/>
                <w:highlight w:val="white"/>
              </w:rPr>
            </w:pPr>
          </w:p>
          <w:p w:rsidR="00EC380A" w:rsidRPr="006D67C8" w:rsidRDefault="00EC380A" w:rsidP="00897267">
            <w:pPr>
              <w:spacing w:after="0" w:line="240" w:lineRule="auto"/>
              <w:contextualSpacing/>
              <w:jc w:val="center"/>
              <w:rPr>
                <w:rFonts w:ascii="Times New Roman" w:hAnsi="Times New Roman" w:cs="Times New Roman"/>
                <w:b/>
                <w:color w:val="auto"/>
                <w:sz w:val="24"/>
                <w:szCs w:val="24"/>
                <w:highlight w:val="white"/>
              </w:rPr>
            </w:pPr>
            <w:r w:rsidRPr="006D67C8">
              <w:rPr>
                <w:rFonts w:ascii="Times New Roman" w:hAnsi="Times New Roman" w:cs="Times New Roman"/>
                <w:b/>
                <w:color w:val="auto"/>
                <w:sz w:val="24"/>
                <w:szCs w:val="24"/>
                <w:highlight w:val="white"/>
              </w:rPr>
              <w:lastRenderedPageBreak/>
              <w:t>ВСТАНОВЛЕННЯ, ПІДТРИМКА, РОЗВИТОК ПАРТНЕРСЬКИХ ЗВ’ЯЗКІВ</w:t>
            </w:r>
          </w:p>
          <w:p w:rsidR="00EC380A" w:rsidRPr="006D67C8" w:rsidRDefault="00EC380A" w:rsidP="00897267">
            <w:pPr>
              <w:spacing w:after="0" w:line="240" w:lineRule="auto"/>
              <w:contextualSpacing/>
              <w:jc w:val="center"/>
              <w:rPr>
                <w:rFonts w:ascii="Times New Roman" w:hAnsi="Times New Roman" w:cs="Times New Roman"/>
                <w:b/>
                <w:color w:val="auto"/>
                <w:sz w:val="24"/>
                <w:szCs w:val="24"/>
                <w:highlight w:val="white"/>
              </w:rPr>
            </w:pPr>
            <w:r w:rsidRPr="006D67C8">
              <w:rPr>
                <w:rFonts w:ascii="Times New Roman" w:hAnsi="Times New Roman" w:cs="Times New Roman"/>
                <w:b/>
                <w:color w:val="auto"/>
                <w:sz w:val="24"/>
                <w:szCs w:val="24"/>
                <w:highlight w:val="white"/>
              </w:rPr>
              <w:t>З МІЖНАРОДНИМИ ІНСТИТУЦІЯМИ В УКРАЇНІ І ЗА КОРДОНОМ</w:t>
            </w:r>
          </w:p>
        </w:tc>
      </w:tr>
      <w:tr w:rsidR="00EC380A" w:rsidRPr="006D67C8" w:rsidTr="00A550A8">
        <w:tc>
          <w:tcPr>
            <w:tcW w:w="567"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pStyle w:val="1"/>
              <w:numPr>
                <w:ilvl w:val="0"/>
                <w:numId w:val="24"/>
              </w:numPr>
              <w:spacing w:after="0" w:line="240" w:lineRule="auto"/>
              <w:ind w:left="0" w:firstLine="0"/>
              <w:contextualSpacing/>
              <w:rPr>
                <w:rFonts w:ascii="Times New Roman" w:eastAsia="Times New Roman"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Укладання угод про співробітництво із закордонними закладами вищої освіти та науковими установами</w:t>
            </w:r>
          </w:p>
        </w:tc>
        <w:tc>
          <w:tcPr>
            <w:tcW w:w="1984"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969"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Клішевич Н.А.,</w:t>
            </w:r>
          </w:p>
          <w:p w:rsidR="00EC380A" w:rsidRPr="006D67C8" w:rsidRDefault="00EC380A"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Лебідь Н.К.,</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EC380A" w:rsidRPr="00A5248B" w:rsidRDefault="00A5248B"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Pr>
                <w:rFonts w:ascii="Times New Roman" w:eastAsia="Times New Roman" w:hAnsi="Times New Roman" w:cs="Times New Roman"/>
                <w:color w:val="auto"/>
                <w:sz w:val="24"/>
                <w:szCs w:val="24"/>
                <w:lang w:eastAsia="en-US"/>
              </w:rPr>
              <w:t>Сергєєнкова</w:t>
            </w:r>
            <w:proofErr w:type="spellEnd"/>
            <w:r>
              <w:rPr>
                <w:rFonts w:ascii="Times New Roman" w:eastAsia="Times New Roman" w:hAnsi="Times New Roman" w:cs="Times New Roman"/>
                <w:color w:val="auto"/>
                <w:sz w:val="24"/>
                <w:szCs w:val="24"/>
                <w:lang w:eastAsia="en-US"/>
              </w:rPr>
              <w:t xml:space="preserve"> О.П.</w:t>
            </w:r>
          </w:p>
        </w:tc>
      </w:tr>
      <w:tr w:rsidR="00EC380A" w:rsidRPr="006D67C8" w:rsidTr="00A550A8">
        <w:tc>
          <w:tcPr>
            <w:tcW w:w="567"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pStyle w:val="1"/>
              <w:numPr>
                <w:ilvl w:val="0"/>
                <w:numId w:val="24"/>
              </w:numPr>
              <w:spacing w:after="0" w:line="240" w:lineRule="auto"/>
              <w:ind w:left="0" w:firstLine="0"/>
              <w:contextualSpacing/>
              <w:rPr>
                <w:rFonts w:ascii="Times New Roman" w:eastAsia="Times New Roman"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bCs/>
                <w:color w:val="auto"/>
                <w:sz w:val="24"/>
                <w:szCs w:val="24"/>
              </w:rPr>
              <w:t>Організація гостьових лекцій-презентацій міжнародних фондів, організацій та професорів закордонних університетів для здобувачів вищої освіти і професорсько-викладацького складу Університету</w:t>
            </w:r>
          </w:p>
        </w:tc>
        <w:tc>
          <w:tcPr>
            <w:tcW w:w="1984"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969"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Клішевич Н.А.,</w:t>
            </w:r>
          </w:p>
          <w:p w:rsidR="00EC380A" w:rsidRPr="006D67C8" w:rsidRDefault="00EC380A"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Лебідь Н.К.,</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EC380A" w:rsidRPr="00A5248B" w:rsidRDefault="00A5248B"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Pr>
                <w:rFonts w:ascii="Times New Roman" w:eastAsia="Times New Roman" w:hAnsi="Times New Roman" w:cs="Times New Roman"/>
                <w:color w:val="auto"/>
                <w:sz w:val="24"/>
                <w:szCs w:val="24"/>
                <w:lang w:eastAsia="en-US"/>
              </w:rPr>
              <w:t>Сергєєнкова</w:t>
            </w:r>
            <w:proofErr w:type="spellEnd"/>
            <w:r>
              <w:rPr>
                <w:rFonts w:ascii="Times New Roman" w:eastAsia="Times New Roman" w:hAnsi="Times New Roman" w:cs="Times New Roman"/>
                <w:color w:val="auto"/>
                <w:sz w:val="24"/>
                <w:szCs w:val="24"/>
                <w:lang w:eastAsia="en-US"/>
              </w:rPr>
              <w:t xml:space="preserve"> О.П.</w:t>
            </w:r>
          </w:p>
        </w:tc>
      </w:tr>
      <w:tr w:rsidR="00EC380A" w:rsidRPr="006D67C8" w:rsidTr="00A550A8">
        <w:tc>
          <w:tcPr>
            <w:tcW w:w="567"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pStyle w:val="1"/>
              <w:numPr>
                <w:ilvl w:val="0"/>
                <w:numId w:val="24"/>
              </w:numPr>
              <w:spacing w:after="0" w:line="240" w:lineRule="auto"/>
              <w:ind w:left="0" w:firstLine="0"/>
              <w:contextualSpacing/>
              <w:rPr>
                <w:rFonts w:ascii="Times New Roman" w:eastAsia="Times New Roman"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Організація заходів з представниками посольств та культурних інституцій іноземних країн з метою популяризації Університету/Інституту людини на міжнародній арені</w:t>
            </w:r>
          </w:p>
        </w:tc>
        <w:tc>
          <w:tcPr>
            <w:tcW w:w="1984"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969" w:type="dxa"/>
            <w:tcBorders>
              <w:top w:val="single" w:sz="4" w:space="0" w:color="000000"/>
              <w:left w:val="single" w:sz="4" w:space="0" w:color="000000"/>
              <w:bottom w:val="single" w:sz="4" w:space="0" w:color="000000"/>
              <w:right w:val="single" w:sz="4" w:space="0" w:color="000000"/>
            </w:tcBorders>
          </w:tcPr>
          <w:p w:rsidR="00EC380A" w:rsidRPr="006D67C8" w:rsidRDefault="00EC380A"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Клішевич Н.А.,</w:t>
            </w:r>
          </w:p>
          <w:p w:rsidR="00EC380A" w:rsidRPr="006D67C8" w:rsidRDefault="00EC380A"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Лебідь Н.К.,</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EC380A" w:rsidRPr="006D67C8" w:rsidRDefault="00EC380A"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EC380A" w:rsidRPr="00A5248B" w:rsidRDefault="00A5248B" w:rsidP="00897267">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Pr>
                <w:rFonts w:ascii="Times New Roman" w:eastAsia="Times New Roman" w:hAnsi="Times New Roman" w:cs="Times New Roman"/>
                <w:color w:val="auto"/>
                <w:sz w:val="24"/>
                <w:szCs w:val="24"/>
                <w:lang w:eastAsia="en-US"/>
              </w:rPr>
              <w:t>Сергєєнкова</w:t>
            </w:r>
            <w:proofErr w:type="spellEnd"/>
            <w:r>
              <w:rPr>
                <w:rFonts w:ascii="Times New Roman" w:eastAsia="Times New Roman" w:hAnsi="Times New Roman" w:cs="Times New Roman"/>
                <w:color w:val="auto"/>
                <w:sz w:val="24"/>
                <w:szCs w:val="24"/>
                <w:lang w:eastAsia="en-US"/>
              </w:rPr>
              <w:t xml:space="preserve"> О.П.</w:t>
            </w:r>
          </w:p>
        </w:tc>
      </w:tr>
    </w:tbl>
    <w:p w:rsidR="00A02CAC" w:rsidRPr="006D67C8" w:rsidRDefault="00A02CAC" w:rsidP="00897267">
      <w:pPr>
        <w:spacing w:after="0" w:line="240" w:lineRule="auto"/>
        <w:contextualSpacing/>
        <w:rPr>
          <w:rFonts w:ascii="Times New Roman" w:hAnsi="Times New Roman" w:cs="Times New Roman"/>
          <w:color w:val="auto"/>
          <w:sz w:val="24"/>
          <w:szCs w:val="24"/>
        </w:rPr>
      </w:pPr>
    </w:p>
    <w:p w:rsidR="00897267" w:rsidRDefault="0089726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A02CAC" w:rsidRPr="006D67C8" w:rsidRDefault="00A02CAC" w:rsidP="00897267">
      <w:pPr>
        <w:pStyle w:val="1"/>
        <w:spacing w:after="0" w:line="240" w:lineRule="auto"/>
        <w:contextualSpacing/>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rPr>
        <w:lastRenderedPageBreak/>
        <w:t xml:space="preserve">V. Розвиток персоналу </w:t>
      </w:r>
    </w:p>
    <w:p w:rsidR="00A02CAC" w:rsidRPr="006D67C8" w:rsidRDefault="00A02CAC" w:rsidP="00897267">
      <w:pPr>
        <w:pStyle w:val="1"/>
        <w:spacing w:after="0" w:line="240" w:lineRule="auto"/>
        <w:contextualSpacing/>
        <w:rPr>
          <w:rFonts w:ascii="Times New Roman" w:eastAsia="Times New Roman" w:hAnsi="Times New Roman" w:cs="Times New Roman"/>
          <w:b/>
          <w:color w:val="auto"/>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222"/>
        <w:gridCol w:w="1984"/>
        <w:gridCol w:w="3828"/>
      </w:tblGrid>
      <w:tr w:rsidR="00A02CAC" w:rsidRPr="006D67C8" w:rsidTr="00086948">
        <w:tc>
          <w:tcPr>
            <w:tcW w:w="567" w:type="dxa"/>
          </w:tcPr>
          <w:p w:rsidR="00A02CAC" w:rsidRPr="006D67C8" w:rsidRDefault="00A02CAC" w:rsidP="00897267">
            <w:pPr>
              <w:spacing w:after="0" w:line="240" w:lineRule="auto"/>
              <w:contextualSpacing/>
              <w:rPr>
                <w:rFonts w:ascii="Times New Roman" w:hAnsi="Times New Roman" w:cs="Times New Roman"/>
                <w:color w:val="auto"/>
                <w:sz w:val="24"/>
                <w:szCs w:val="24"/>
              </w:rPr>
            </w:pPr>
            <w:r w:rsidRPr="006D67C8">
              <w:rPr>
                <w:rFonts w:ascii="Times New Roman" w:hAnsi="Times New Roman" w:cs="Times New Roman"/>
                <w:b/>
                <w:color w:val="auto"/>
                <w:sz w:val="24"/>
                <w:szCs w:val="24"/>
              </w:rPr>
              <w:t>№</w:t>
            </w:r>
          </w:p>
        </w:tc>
        <w:tc>
          <w:tcPr>
            <w:tcW w:w="8222" w:type="dxa"/>
            <w:vAlign w:val="center"/>
          </w:tcPr>
          <w:p w:rsidR="00A02CAC" w:rsidRPr="006D67C8" w:rsidRDefault="00A02CAC"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b/>
                <w:color w:val="auto"/>
                <w:sz w:val="24"/>
                <w:szCs w:val="24"/>
              </w:rPr>
              <w:t>Заходи</w:t>
            </w:r>
          </w:p>
        </w:tc>
        <w:tc>
          <w:tcPr>
            <w:tcW w:w="1984" w:type="dxa"/>
            <w:vAlign w:val="center"/>
          </w:tcPr>
          <w:p w:rsidR="00A02CAC" w:rsidRPr="006D67C8" w:rsidRDefault="00A02CAC"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b/>
                <w:color w:val="auto"/>
                <w:sz w:val="24"/>
                <w:szCs w:val="24"/>
              </w:rPr>
              <w:t>Термін виконання</w:t>
            </w:r>
          </w:p>
        </w:tc>
        <w:tc>
          <w:tcPr>
            <w:tcW w:w="3828" w:type="dxa"/>
            <w:vAlign w:val="center"/>
          </w:tcPr>
          <w:p w:rsidR="00A02CAC" w:rsidRPr="006D67C8" w:rsidRDefault="00A02CAC"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b/>
                <w:color w:val="auto"/>
                <w:sz w:val="24"/>
                <w:szCs w:val="24"/>
              </w:rPr>
              <w:t>Відповідальні</w:t>
            </w:r>
          </w:p>
        </w:tc>
      </w:tr>
      <w:tr w:rsidR="00A5248B" w:rsidRPr="006D67C8" w:rsidTr="00A5248B">
        <w:trPr>
          <w:trHeight w:val="892"/>
        </w:trPr>
        <w:tc>
          <w:tcPr>
            <w:tcW w:w="567" w:type="dxa"/>
          </w:tcPr>
          <w:p w:rsidR="00A02CAC" w:rsidRPr="006D67C8" w:rsidRDefault="00A02CAC" w:rsidP="0089726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contextualSpacing/>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 </w:t>
            </w:r>
          </w:p>
        </w:tc>
        <w:tc>
          <w:tcPr>
            <w:tcW w:w="8222" w:type="dxa"/>
          </w:tcPr>
          <w:p w:rsidR="00A02CAC" w:rsidRPr="006D67C8" w:rsidRDefault="00A02CAC" w:rsidP="00897267">
            <w:pPr>
              <w:pStyle w:val="Default"/>
              <w:contextualSpacing/>
              <w:jc w:val="both"/>
              <w:rPr>
                <w:color w:val="auto"/>
                <w:lang w:val="uk-UA"/>
              </w:rPr>
            </w:pPr>
            <w:r w:rsidRPr="006D67C8">
              <w:rPr>
                <w:color w:val="auto"/>
                <w:lang w:val="uk-UA"/>
              </w:rPr>
              <w:t xml:space="preserve">Формування структури та штату, організація конкурсів на заміщення вакантних посад, призначення, створення кадрового резерву, переміщення тощо </w:t>
            </w:r>
          </w:p>
        </w:tc>
        <w:tc>
          <w:tcPr>
            <w:tcW w:w="1984" w:type="dxa"/>
          </w:tcPr>
          <w:p w:rsidR="00A02CAC" w:rsidRPr="006D67C8" w:rsidRDefault="00A02CAC" w:rsidP="00897267">
            <w:pPr>
              <w:pStyle w:val="Default"/>
              <w:contextualSpacing/>
              <w:jc w:val="center"/>
              <w:rPr>
                <w:color w:val="auto"/>
              </w:rPr>
            </w:pPr>
            <w:r w:rsidRPr="006D67C8">
              <w:rPr>
                <w:color w:val="auto"/>
                <w:lang w:val="uk-UA"/>
              </w:rPr>
              <w:t>серпень-вересень</w:t>
            </w:r>
          </w:p>
        </w:tc>
        <w:tc>
          <w:tcPr>
            <w:tcW w:w="3828" w:type="dxa"/>
          </w:tcPr>
          <w:p w:rsidR="00A02CAC" w:rsidRPr="006D67C8" w:rsidRDefault="00086948" w:rsidP="00897267">
            <w:pPr>
              <w:spacing w:after="0" w:line="240" w:lineRule="auto"/>
              <w:contextualSpacing/>
              <w:rPr>
                <w:rFonts w:ascii="Times New Roman" w:hAnsi="Times New Roman" w:cs="Times New Roman"/>
                <w:color w:val="auto"/>
                <w:sz w:val="24"/>
                <w:szCs w:val="24"/>
              </w:rPr>
            </w:pPr>
            <w:r w:rsidRPr="006D67C8">
              <w:rPr>
                <w:rFonts w:ascii="Times New Roman" w:hAnsi="Times New Roman" w:cs="Times New Roman"/>
                <w:color w:val="auto"/>
                <w:sz w:val="24"/>
                <w:szCs w:val="24"/>
              </w:rPr>
              <w:t>Клішевич Н.А.</w:t>
            </w:r>
            <w:r w:rsidR="00A02CAC" w:rsidRPr="006D67C8">
              <w:rPr>
                <w:rFonts w:ascii="Times New Roman" w:hAnsi="Times New Roman" w:cs="Times New Roman"/>
                <w:color w:val="auto"/>
                <w:sz w:val="24"/>
                <w:szCs w:val="24"/>
              </w:rPr>
              <w:t xml:space="preserve"> </w:t>
            </w:r>
          </w:p>
        </w:tc>
      </w:tr>
      <w:tr w:rsidR="00A02CAC" w:rsidRPr="006D67C8" w:rsidTr="00086948">
        <w:tc>
          <w:tcPr>
            <w:tcW w:w="567" w:type="dxa"/>
          </w:tcPr>
          <w:p w:rsidR="00A02CAC" w:rsidRPr="006D67C8" w:rsidRDefault="00A02CAC" w:rsidP="0089726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contextualSpacing/>
              <w:rPr>
                <w:rFonts w:ascii="Times New Roman" w:hAnsi="Times New Roman" w:cs="Times New Roman"/>
                <w:color w:val="auto"/>
                <w:sz w:val="24"/>
                <w:szCs w:val="24"/>
              </w:rPr>
            </w:pPr>
          </w:p>
        </w:tc>
        <w:tc>
          <w:tcPr>
            <w:tcW w:w="8222" w:type="dxa"/>
          </w:tcPr>
          <w:p w:rsidR="00A02CAC" w:rsidRDefault="00A02CAC" w:rsidP="00897267">
            <w:pPr>
              <w:pStyle w:val="1"/>
              <w:spacing w:after="0" w:line="240" w:lineRule="auto"/>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Впровадження системи роботи з кадровим резервом управлінського персоналу</w:t>
            </w:r>
          </w:p>
          <w:p w:rsidR="00B7657E" w:rsidRPr="006D67C8" w:rsidRDefault="00B7657E" w:rsidP="00897267">
            <w:pPr>
              <w:pStyle w:val="1"/>
              <w:spacing w:after="0" w:line="240" w:lineRule="auto"/>
              <w:contextualSpacing/>
              <w:jc w:val="both"/>
              <w:rPr>
                <w:rFonts w:ascii="Times New Roman" w:eastAsia="Times New Roman" w:hAnsi="Times New Roman" w:cs="Times New Roman"/>
                <w:color w:val="auto"/>
                <w:sz w:val="24"/>
                <w:szCs w:val="24"/>
              </w:rPr>
            </w:pPr>
          </w:p>
        </w:tc>
        <w:tc>
          <w:tcPr>
            <w:tcW w:w="1984" w:type="dxa"/>
          </w:tcPr>
          <w:p w:rsidR="00A02CAC" w:rsidRPr="006D67C8" w:rsidRDefault="00A02CAC"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Pr>
          <w:p w:rsidR="00A02CAC" w:rsidRPr="006D67C8" w:rsidRDefault="00086948" w:rsidP="00897267">
            <w:pPr>
              <w:pStyle w:val="1"/>
              <w:spacing w:after="0" w:line="240" w:lineRule="auto"/>
              <w:contextualSpacing/>
              <w:rPr>
                <w:rFonts w:ascii="Times New Roman" w:eastAsia="Times New Roman" w:hAnsi="Times New Roman" w:cs="Times New Roman"/>
                <w:color w:val="auto"/>
                <w:sz w:val="24"/>
                <w:szCs w:val="24"/>
              </w:rPr>
            </w:pPr>
            <w:r w:rsidRPr="006D67C8">
              <w:rPr>
                <w:rFonts w:ascii="Times New Roman" w:hAnsi="Times New Roman" w:cs="Times New Roman"/>
                <w:color w:val="auto"/>
                <w:sz w:val="24"/>
                <w:szCs w:val="24"/>
              </w:rPr>
              <w:t>Клішевич Н.А.</w:t>
            </w:r>
          </w:p>
        </w:tc>
      </w:tr>
      <w:tr w:rsidR="00A02CAC" w:rsidRPr="006D67C8" w:rsidTr="00086948">
        <w:tc>
          <w:tcPr>
            <w:tcW w:w="567" w:type="dxa"/>
          </w:tcPr>
          <w:p w:rsidR="00A02CAC" w:rsidRPr="006D67C8" w:rsidRDefault="00A02CAC" w:rsidP="0089726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contextualSpacing/>
              <w:rPr>
                <w:rFonts w:ascii="Times New Roman" w:hAnsi="Times New Roman" w:cs="Times New Roman"/>
                <w:color w:val="auto"/>
                <w:sz w:val="24"/>
                <w:szCs w:val="24"/>
              </w:rPr>
            </w:pPr>
          </w:p>
        </w:tc>
        <w:tc>
          <w:tcPr>
            <w:tcW w:w="8222" w:type="dxa"/>
          </w:tcPr>
          <w:p w:rsidR="00A02CAC" w:rsidRDefault="00A02CAC" w:rsidP="00897267">
            <w:pPr>
              <w:pStyle w:val="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Реалізація програми адаптації нових науково-педагогічних працівників</w:t>
            </w:r>
          </w:p>
          <w:p w:rsidR="00897267" w:rsidRPr="006D67C8" w:rsidRDefault="00897267" w:rsidP="00897267">
            <w:pPr>
              <w:pStyle w:val="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auto"/>
                <w:sz w:val="24"/>
                <w:szCs w:val="24"/>
              </w:rPr>
            </w:pPr>
          </w:p>
        </w:tc>
        <w:tc>
          <w:tcPr>
            <w:tcW w:w="1984" w:type="dxa"/>
          </w:tcPr>
          <w:p w:rsidR="00A02CAC" w:rsidRPr="006D67C8" w:rsidRDefault="00A02CAC"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vAlign w:val="center"/>
          </w:tcPr>
          <w:p w:rsidR="00897267" w:rsidRPr="006D67C8" w:rsidRDefault="00897267"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О.В.,</w:t>
            </w:r>
          </w:p>
          <w:p w:rsidR="00A02CAC" w:rsidRPr="006D67C8" w:rsidRDefault="00897267" w:rsidP="00897267">
            <w:pPr>
              <w:pStyle w:val="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A02CAC" w:rsidRPr="006D67C8" w:rsidTr="00086948">
        <w:tc>
          <w:tcPr>
            <w:tcW w:w="567" w:type="dxa"/>
          </w:tcPr>
          <w:p w:rsidR="00A02CAC" w:rsidRPr="006D67C8" w:rsidRDefault="00A02CAC" w:rsidP="0089726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contextualSpacing/>
              <w:rPr>
                <w:rFonts w:ascii="Times New Roman" w:hAnsi="Times New Roman" w:cs="Times New Roman"/>
                <w:color w:val="auto"/>
                <w:sz w:val="24"/>
                <w:szCs w:val="24"/>
              </w:rPr>
            </w:pPr>
          </w:p>
        </w:tc>
        <w:tc>
          <w:tcPr>
            <w:tcW w:w="8222" w:type="dxa"/>
          </w:tcPr>
          <w:p w:rsidR="00A02CAC" w:rsidRPr="006D67C8" w:rsidRDefault="00A02CAC" w:rsidP="00897267">
            <w:pPr>
              <w:spacing w:after="0" w:line="240" w:lineRule="auto"/>
              <w:contextualSpacing/>
              <w:jc w:val="both"/>
              <w:rPr>
                <w:rFonts w:ascii="Times New Roman" w:hAnsi="Times New Roman" w:cs="Times New Roman"/>
                <w:color w:val="auto"/>
                <w:sz w:val="24"/>
                <w:szCs w:val="24"/>
              </w:rPr>
            </w:pPr>
            <w:r w:rsidRPr="006D67C8">
              <w:rPr>
                <w:rFonts w:ascii="Times New Roman" w:hAnsi="Times New Roman" w:cs="Times New Roman"/>
                <w:color w:val="auto"/>
                <w:sz w:val="24"/>
                <w:szCs w:val="24"/>
                <w:shd w:val="clear" w:color="auto" w:fill="FFFFFF"/>
              </w:rPr>
              <w:t>Участь науково-педагогічних працівників у програмах підвищення кваліфікації (стажування) (за окремим планом)</w:t>
            </w:r>
          </w:p>
        </w:tc>
        <w:tc>
          <w:tcPr>
            <w:tcW w:w="1984" w:type="dxa"/>
          </w:tcPr>
          <w:p w:rsidR="00A02CAC" w:rsidRPr="006D67C8" w:rsidRDefault="00A02CAC" w:rsidP="00897267">
            <w:pPr>
              <w:spacing w:after="0" w:line="240" w:lineRule="auto"/>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Pr>
          <w:p w:rsidR="00897267" w:rsidRPr="006D67C8" w:rsidRDefault="00897267"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О.В.,</w:t>
            </w:r>
          </w:p>
          <w:p w:rsidR="00A02CAC" w:rsidRPr="006D67C8" w:rsidRDefault="00897267" w:rsidP="00897267">
            <w:pPr>
              <w:spacing w:after="0" w:line="240" w:lineRule="auto"/>
              <w:contextualSpacing/>
              <w:rPr>
                <w:rFonts w:ascii="Times New Roman" w:hAnsi="Times New Roman" w:cs="Times New Roman"/>
                <w:color w:val="auto"/>
                <w:sz w:val="24"/>
                <w:szCs w:val="24"/>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086948" w:rsidRPr="006D67C8" w:rsidTr="00086948">
        <w:tc>
          <w:tcPr>
            <w:tcW w:w="567" w:type="dxa"/>
          </w:tcPr>
          <w:p w:rsidR="00086948" w:rsidRPr="006D67C8" w:rsidRDefault="00086948" w:rsidP="0089726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contextualSpacing/>
              <w:rPr>
                <w:rFonts w:ascii="Times New Roman" w:hAnsi="Times New Roman" w:cs="Times New Roman"/>
                <w:color w:val="auto"/>
                <w:sz w:val="24"/>
                <w:szCs w:val="24"/>
              </w:rPr>
            </w:pPr>
          </w:p>
        </w:tc>
        <w:tc>
          <w:tcPr>
            <w:tcW w:w="8222" w:type="dxa"/>
          </w:tcPr>
          <w:p w:rsidR="00086948" w:rsidRPr="006D67C8" w:rsidRDefault="00086948"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Участь у тренінгах з викладачами модуля “Лідерство-Служіння”</w:t>
            </w:r>
          </w:p>
        </w:tc>
        <w:tc>
          <w:tcPr>
            <w:tcW w:w="1984" w:type="dxa"/>
          </w:tcPr>
          <w:p w:rsidR="00086948" w:rsidRPr="006D67C8" w:rsidRDefault="00086948"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серпень</w:t>
            </w:r>
          </w:p>
        </w:tc>
        <w:tc>
          <w:tcPr>
            <w:tcW w:w="3828" w:type="dxa"/>
          </w:tcPr>
          <w:p w:rsidR="006C2847" w:rsidRPr="006D67C8"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Клішевич Н.А., </w:t>
            </w:r>
          </w:p>
          <w:p w:rsidR="006C2847" w:rsidRPr="006D67C8"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Викладачі модулю </w:t>
            </w:r>
          </w:p>
        </w:tc>
      </w:tr>
      <w:tr w:rsidR="00086948" w:rsidRPr="006D67C8" w:rsidTr="00086948">
        <w:tc>
          <w:tcPr>
            <w:tcW w:w="567" w:type="dxa"/>
          </w:tcPr>
          <w:p w:rsidR="00086948" w:rsidRPr="006D67C8" w:rsidRDefault="00086948" w:rsidP="0089726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contextualSpacing/>
              <w:rPr>
                <w:rFonts w:ascii="Times New Roman" w:hAnsi="Times New Roman" w:cs="Times New Roman"/>
                <w:color w:val="auto"/>
                <w:sz w:val="24"/>
                <w:szCs w:val="24"/>
              </w:rPr>
            </w:pPr>
          </w:p>
        </w:tc>
        <w:tc>
          <w:tcPr>
            <w:tcW w:w="8222" w:type="dxa"/>
          </w:tcPr>
          <w:p w:rsidR="00086948" w:rsidRPr="006D67C8" w:rsidRDefault="00086948"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Участь у методичних нарадах, семінарах та тренінгах з питань організації та науково-методичного забезпечення освітнього процесу, а саме:</w:t>
            </w:r>
          </w:p>
          <w:p w:rsidR="00086948" w:rsidRPr="006D67C8" w:rsidRDefault="00086948" w:rsidP="00897267">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використання “електронного журналу”</w:t>
            </w:r>
          </w:p>
          <w:p w:rsidR="00086948" w:rsidRPr="006D67C8" w:rsidRDefault="00086948" w:rsidP="00897267">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робота з “електронним деканатом”</w:t>
            </w:r>
          </w:p>
          <w:p w:rsidR="00086948" w:rsidRPr="006D67C8" w:rsidRDefault="00086948" w:rsidP="00897267">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облік роботи студентів з ЕНК</w:t>
            </w:r>
          </w:p>
          <w:p w:rsidR="00086948" w:rsidRPr="006D67C8" w:rsidRDefault="00086948" w:rsidP="00897267">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внесення інформації до ЄДЕБО</w:t>
            </w:r>
          </w:p>
          <w:p w:rsidR="00086948" w:rsidRPr="006D67C8" w:rsidRDefault="00086948" w:rsidP="00897267">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робота з програмою “Навчальне навантаження”</w:t>
            </w:r>
          </w:p>
        </w:tc>
        <w:tc>
          <w:tcPr>
            <w:tcW w:w="1984" w:type="dxa"/>
          </w:tcPr>
          <w:p w:rsidR="00086948" w:rsidRPr="006D67C8" w:rsidRDefault="00086948"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двічі на рік</w:t>
            </w:r>
          </w:p>
          <w:p w:rsidR="00086948" w:rsidRPr="006D67C8" w:rsidRDefault="00086948" w:rsidP="00897267">
            <w:pPr>
              <w:spacing w:after="0"/>
              <w:rPr>
                <w:rFonts w:ascii="Times New Roman" w:hAnsi="Times New Roman" w:cs="Times New Roman"/>
                <w:color w:val="auto"/>
                <w:sz w:val="24"/>
                <w:szCs w:val="24"/>
                <w:lang w:eastAsia="uk-UA"/>
              </w:rPr>
            </w:pPr>
          </w:p>
        </w:tc>
        <w:tc>
          <w:tcPr>
            <w:tcW w:w="3828" w:type="dxa"/>
          </w:tcPr>
          <w:p w:rsidR="00086948" w:rsidRPr="006D67C8"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Клішевич Н.А.,</w:t>
            </w:r>
          </w:p>
          <w:p w:rsidR="006C2847"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Павлюк Р.О.</w:t>
            </w:r>
            <w:r w:rsidR="00897267">
              <w:rPr>
                <w:rFonts w:ascii="Times New Roman" w:hAnsi="Times New Roman" w:cs="Times New Roman"/>
                <w:color w:val="auto"/>
                <w:sz w:val="24"/>
                <w:szCs w:val="24"/>
                <w:lang w:eastAsia="uk-UA"/>
              </w:rPr>
              <w:t xml:space="preserve">, </w:t>
            </w:r>
          </w:p>
          <w:p w:rsidR="00897267" w:rsidRPr="006D67C8" w:rsidRDefault="00897267" w:rsidP="00897267">
            <w:pPr>
              <w:spacing w:after="0"/>
              <w:rPr>
                <w:rFonts w:ascii="Times New Roman" w:hAnsi="Times New Roman" w:cs="Times New Roman"/>
                <w:color w:val="auto"/>
                <w:sz w:val="24"/>
                <w:szCs w:val="24"/>
                <w:lang w:eastAsia="uk-UA"/>
              </w:rPr>
            </w:pPr>
            <w:proofErr w:type="spellStart"/>
            <w:r>
              <w:rPr>
                <w:rFonts w:ascii="Times New Roman" w:hAnsi="Times New Roman" w:cs="Times New Roman"/>
                <w:color w:val="auto"/>
                <w:sz w:val="24"/>
                <w:szCs w:val="24"/>
                <w:lang w:eastAsia="uk-UA"/>
              </w:rPr>
              <w:t>Воронюк</w:t>
            </w:r>
            <w:proofErr w:type="spellEnd"/>
            <w:r>
              <w:rPr>
                <w:rFonts w:ascii="Times New Roman" w:hAnsi="Times New Roman" w:cs="Times New Roman"/>
                <w:color w:val="auto"/>
                <w:sz w:val="24"/>
                <w:szCs w:val="24"/>
                <w:lang w:eastAsia="uk-UA"/>
              </w:rPr>
              <w:t xml:space="preserve"> Г.А.</w:t>
            </w:r>
          </w:p>
        </w:tc>
      </w:tr>
      <w:tr w:rsidR="00086948" w:rsidRPr="006D67C8" w:rsidTr="00086948">
        <w:tc>
          <w:tcPr>
            <w:tcW w:w="567" w:type="dxa"/>
          </w:tcPr>
          <w:p w:rsidR="00086948" w:rsidRPr="006D67C8" w:rsidRDefault="00086948" w:rsidP="0089726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contextualSpacing/>
              <w:rPr>
                <w:rFonts w:ascii="Times New Roman" w:hAnsi="Times New Roman" w:cs="Times New Roman"/>
                <w:color w:val="auto"/>
                <w:sz w:val="24"/>
                <w:szCs w:val="24"/>
              </w:rPr>
            </w:pPr>
          </w:p>
        </w:tc>
        <w:tc>
          <w:tcPr>
            <w:tcW w:w="8222" w:type="dxa"/>
          </w:tcPr>
          <w:p w:rsidR="00086948" w:rsidRPr="006D67C8" w:rsidRDefault="00086948"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Забезпечення ефективної системи стимулювання праці (преміювання, нагородження працівників з урахуванням їх особистого внеску в розвиток Університету, Інституту) </w:t>
            </w:r>
          </w:p>
        </w:tc>
        <w:tc>
          <w:tcPr>
            <w:tcW w:w="1984" w:type="dxa"/>
          </w:tcPr>
          <w:p w:rsidR="00086948" w:rsidRPr="006D67C8" w:rsidRDefault="00086948"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28" w:type="dxa"/>
          </w:tcPr>
          <w:p w:rsidR="00897267" w:rsidRPr="006D67C8" w:rsidRDefault="00897267" w:rsidP="00897267">
            <w:pPr>
              <w:spacing w:after="0" w:line="240" w:lineRule="auto"/>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897267" w:rsidRPr="006D67C8" w:rsidRDefault="00897267"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О.В.,</w:t>
            </w:r>
          </w:p>
          <w:p w:rsidR="00086948" w:rsidRPr="006D67C8" w:rsidRDefault="00897267" w:rsidP="00897267">
            <w:pPr>
              <w:spacing w:after="0"/>
              <w:rPr>
                <w:rFonts w:ascii="Times New Roman" w:hAnsi="Times New Roman" w:cs="Times New Roman"/>
                <w:color w:val="auto"/>
                <w:sz w:val="24"/>
                <w:szCs w:val="24"/>
                <w:lang w:eastAsia="uk-UA"/>
              </w:rPr>
            </w:pPr>
            <w:proofErr w:type="spellStart"/>
            <w:r w:rsidRPr="006D67C8">
              <w:rPr>
                <w:rFonts w:ascii="Times New Roman" w:eastAsia="Times New Roman" w:hAnsi="Times New Roman" w:cs="Times New Roman"/>
                <w:color w:val="auto"/>
                <w:sz w:val="24"/>
                <w:szCs w:val="24"/>
                <w:lang w:eastAsia="en-US"/>
              </w:rPr>
              <w:t>Сергєєнкова</w:t>
            </w:r>
            <w:proofErr w:type="spellEnd"/>
            <w:r w:rsidRPr="006D67C8">
              <w:rPr>
                <w:rFonts w:ascii="Times New Roman" w:eastAsia="Times New Roman" w:hAnsi="Times New Roman" w:cs="Times New Roman"/>
                <w:color w:val="auto"/>
                <w:sz w:val="24"/>
                <w:szCs w:val="24"/>
                <w:lang w:eastAsia="en-US"/>
              </w:rPr>
              <w:t xml:space="preserve"> О.П.</w:t>
            </w:r>
          </w:p>
        </w:tc>
      </w:tr>
      <w:tr w:rsidR="00086948" w:rsidRPr="006D67C8" w:rsidTr="00086948">
        <w:tc>
          <w:tcPr>
            <w:tcW w:w="567" w:type="dxa"/>
          </w:tcPr>
          <w:p w:rsidR="00086948" w:rsidRPr="006D67C8" w:rsidRDefault="00086948" w:rsidP="0089726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contextualSpacing/>
              <w:rPr>
                <w:rFonts w:ascii="Times New Roman" w:hAnsi="Times New Roman" w:cs="Times New Roman"/>
                <w:color w:val="auto"/>
                <w:sz w:val="24"/>
                <w:szCs w:val="24"/>
              </w:rPr>
            </w:pPr>
          </w:p>
        </w:tc>
        <w:tc>
          <w:tcPr>
            <w:tcW w:w="8222" w:type="dxa"/>
          </w:tcPr>
          <w:p w:rsidR="00086948" w:rsidRPr="006D67C8" w:rsidRDefault="00B7657E" w:rsidP="00897267">
            <w:pPr>
              <w:spacing w:after="0"/>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 xml:space="preserve">Організація та проведення майстер-класів </w:t>
            </w:r>
            <w:r w:rsidR="00086948" w:rsidRPr="006D67C8">
              <w:rPr>
                <w:rFonts w:ascii="Times New Roman" w:hAnsi="Times New Roman" w:cs="Times New Roman"/>
                <w:color w:val="auto"/>
                <w:sz w:val="24"/>
                <w:szCs w:val="24"/>
                <w:lang w:eastAsia="uk-UA"/>
              </w:rPr>
              <w:t xml:space="preserve"> для співробітників </w:t>
            </w:r>
            <w:r w:rsidR="006C2847" w:rsidRPr="006D67C8">
              <w:rPr>
                <w:rFonts w:ascii="Times New Roman" w:hAnsi="Times New Roman" w:cs="Times New Roman"/>
                <w:color w:val="auto"/>
                <w:sz w:val="24"/>
                <w:szCs w:val="24"/>
                <w:lang w:eastAsia="uk-UA"/>
              </w:rPr>
              <w:t>Інституту людини</w:t>
            </w:r>
            <w:r w:rsidR="00086948" w:rsidRPr="006D67C8">
              <w:rPr>
                <w:rFonts w:ascii="Times New Roman" w:hAnsi="Times New Roman" w:cs="Times New Roman"/>
                <w:color w:val="auto"/>
                <w:sz w:val="24"/>
                <w:szCs w:val="24"/>
                <w:lang w:eastAsia="uk-UA"/>
              </w:rPr>
              <w:t xml:space="preserve"> щодо реалізації ідей освітнього лідерства</w:t>
            </w:r>
          </w:p>
        </w:tc>
        <w:tc>
          <w:tcPr>
            <w:tcW w:w="1984" w:type="dxa"/>
          </w:tcPr>
          <w:p w:rsidR="00086948" w:rsidRPr="006D67C8" w:rsidRDefault="00086948"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28" w:type="dxa"/>
          </w:tcPr>
          <w:p w:rsidR="00086948" w:rsidRPr="006D67C8"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Клішевич Н.А.</w:t>
            </w:r>
          </w:p>
        </w:tc>
      </w:tr>
      <w:tr w:rsidR="00086948" w:rsidRPr="006D67C8" w:rsidTr="00086948">
        <w:tc>
          <w:tcPr>
            <w:tcW w:w="567" w:type="dxa"/>
          </w:tcPr>
          <w:p w:rsidR="00086948" w:rsidRPr="006D67C8" w:rsidRDefault="00086948" w:rsidP="0089726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contextualSpacing/>
              <w:rPr>
                <w:rFonts w:ascii="Times New Roman" w:hAnsi="Times New Roman" w:cs="Times New Roman"/>
                <w:color w:val="auto"/>
                <w:sz w:val="24"/>
                <w:szCs w:val="24"/>
              </w:rPr>
            </w:pPr>
          </w:p>
        </w:tc>
        <w:tc>
          <w:tcPr>
            <w:tcW w:w="8222" w:type="dxa"/>
          </w:tcPr>
          <w:p w:rsidR="00086948" w:rsidRPr="006D67C8" w:rsidRDefault="00086948"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shd w:val="clear" w:color="auto" w:fill="FFFFFF"/>
                <w:lang w:eastAsia="uk-UA"/>
              </w:rPr>
              <w:t>Цикл кафедральних методологічних семінарів із реалізації нової освітньої стратегії</w:t>
            </w:r>
          </w:p>
        </w:tc>
        <w:tc>
          <w:tcPr>
            <w:tcW w:w="1984" w:type="dxa"/>
          </w:tcPr>
          <w:p w:rsidR="00086948" w:rsidRPr="006D67C8" w:rsidRDefault="00086948"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Упродовж березня-квітня</w:t>
            </w:r>
          </w:p>
        </w:tc>
        <w:tc>
          <w:tcPr>
            <w:tcW w:w="3828" w:type="dxa"/>
          </w:tcPr>
          <w:p w:rsidR="006C2847" w:rsidRPr="006D67C8" w:rsidRDefault="00086948"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Клішевич Н.А.,</w:t>
            </w:r>
          </w:p>
          <w:p w:rsidR="006C2847" w:rsidRPr="006D67C8" w:rsidRDefault="00086948"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 Лебідь Н.К.</w:t>
            </w:r>
            <w:r w:rsidR="006C2847" w:rsidRPr="006D67C8">
              <w:rPr>
                <w:rFonts w:ascii="Times New Roman" w:hAnsi="Times New Roman" w:cs="Times New Roman"/>
                <w:color w:val="auto"/>
                <w:sz w:val="24"/>
                <w:szCs w:val="24"/>
                <w:lang w:eastAsia="uk-UA"/>
              </w:rPr>
              <w:t xml:space="preserve"> , </w:t>
            </w:r>
          </w:p>
          <w:p w:rsidR="006C2847" w:rsidRPr="006D67C8"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p w:rsidR="00086948" w:rsidRPr="006D67C8"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Павлюк Р.О.</w:t>
            </w:r>
          </w:p>
        </w:tc>
      </w:tr>
      <w:tr w:rsidR="00086948" w:rsidRPr="006D67C8" w:rsidTr="00086948">
        <w:tc>
          <w:tcPr>
            <w:tcW w:w="567" w:type="dxa"/>
          </w:tcPr>
          <w:p w:rsidR="00086948" w:rsidRPr="006D67C8" w:rsidRDefault="00086948" w:rsidP="00897267">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contextualSpacing/>
              <w:rPr>
                <w:rFonts w:ascii="Times New Roman" w:hAnsi="Times New Roman" w:cs="Times New Roman"/>
                <w:color w:val="auto"/>
                <w:sz w:val="24"/>
                <w:szCs w:val="24"/>
              </w:rPr>
            </w:pPr>
          </w:p>
        </w:tc>
        <w:tc>
          <w:tcPr>
            <w:tcW w:w="8222" w:type="dxa"/>
          </w:tcPr>
          <w:p w:rsidR="00086948" w:rsidRPr="006D67C8" w:rsidRDefault="00086948"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shd w:val="clear" w:color="auto" w:fill="FFFFFF"/>
                <w:lang w:eastAsia="uk-UA"/>
              </w:rPr>
              <w:t xml:space="preserve">Виїзний корпоративний моніторинговий семінар </w:t>
            </w:r>
          </w:p>
        </w:tc>
        <w:tc>
          <w:tcPr>
            <w:tcW w:w="1984" w:type="dxa"/>
          </w:tcPr>
          <w:p w:rsidR="00086948" w:rsidRPr="006D67C8" w:rsidRDefault="00086948"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червень</w:t>
            </w:r>
          </w:p>
        </w:tc>
        <w:tc>
          <w:tcPr>
            <w:tcW w:w="3828" w:type="dxa"/>
          </w:tcPr>
          <w:p w:rsidR="006C2847" w:rsidRPr="006D67C8"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Клішевич Н.А.,</w:t>
            </w:r>
          </w:p>
          <w:p w:rsidR="006C2847" w:rsidRPr="006D67C8"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 Лебідь Н.К. , </w:t>
            </w:r>
          </w:p>
          <w:p w:rsidR="006C2847" w:rsidRPr="006D67C8"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p w:rsidR="00086948" w:rsidRPr="006D67C8" w:rsidRDefault="006C2847"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Павлюк Р.О.</w:t>
            </w:r>
          </w:p>
        </w:tc>
      </w:tr>
    </w:tbl>
    <w:p w:rsidR="00A02CAC" w:rsidRPr="006D67C8" w:rsidRDefault="00A02CAC" w:rsidP="00897267">
      <w:pPr>
        <w:spacing w:after="0" w:line="240" w:lineRule="auto"/>
        <w:contextualSpacing/>
        <w:rPr>
          <w:rFonts w:ascii="Times New Roman" w:hAnsi="Times New Roman" w:cs="Times New Roman"/>
          <w:color w:val="auto"/>
          <w:sz w:val="24"/>
          <w:szCs w:val="24"/>
        </w:rPr>
      </w:pPr>
    </w:p>
    <w:p w:rsidR="00A02CAC" w:rsidRPr="006D67C8" w:rsidRDefault="00A02CAC" w:rsidP="00897267">
      <w:pPr>
        <w:pStyle w:val="10"/>
        <w:spacing w:after="0" w:line="240" w:lineRule="auto"/>
        <w:contextualSpacing/>
        <w:rPr>
          <w:rFonts w:ascii="Times New Roman" w:eastAsia="Times New Roman" w:hAnsi="Times New Roman" w:cs="Times New Roman"/>
          <w:b/>
          <w:color w:val="auto"/>
          <w:sz w:val="24"/>
          <w:szCs w:val="24"/>
        </w:rPr>
      </w:pPr>
    </w:p>
    <w:p w:rsidR="00F47043" w:rsidRPr="006D67C8" w:rsidRDefault="00F47043" w:rsidP="00897267">
      <w:pPr>
        <w:spacing w:after="0" w:line="240" w:lineRule="auto"/>
        <w:contextualSpacing/>
        <w:rPr>
          <w:rFonts w:ascii="Times New Roman" w:hAnsi="Times New Roman" w:cs="Times New Roman"/>
          <w:color w:val="auto"/>
          <w:sz w:val="24"/>
          <w:szCs w:val="24"/>
        </w:rPr>
      </w:pPr>
    </w:p>
    <w:p w:rsidR="00B7657E" w:rsidRDefault="00B7657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EE40AE" w:rsidRPr="006D67C8" w:rsidRDefault="00EE40AE" w:rsidP="00897267">
      <w:pPr>
        <w:spacing w:after="0"/>
        <w:rPr>
          <w:rFonts w:ascii="Times New Roman" w:hAnsi="Times New Roman" w:cs="Times New Roman"/>
          <w:color w:val="auto"/>
          <w:sz w:val="24"/>
          <w:szCs w:val="24"/>
        </w:rPr>
      </w:pPr>
    </w:p>
    <w:p w:rsidR="00F47043" w:rsidRPr="006D67C8" w:rsidRDefault="00F47043" w:rsidP="00897267">
      <w:pPr>
        <w:pStyle w:val="1"/>
        <w:spacing w:after="0" w:line="240" w:lineRule="auto"/>
        <w:contextualSpacing/>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lang w:val="en-US"/>
        </w:rPr>
        <w:t>VI</w:t>
      </w:r>
      <w:r w:rsidRPr="006D67C8">
        <w:rPr>
          <w:rFonts w:ascii="Times New Roman" w:eastAsia="Times New Roman" w:hAnsi="Times New Roman" w:cs="Times New Roman"/>
          <w:b/>
          <w:color w:val="auto"/>
          <w:sz w:val="24"/>
          <w:szCs w:val="24"/>
        </w:rPr>
        <w:t>. Взаємодія та підтримка студентів</w:t>
      </w:r>
    </w:p>
    <w:p w:rsidR="00F47043" w:rsidRPr="006D67C8" w:rsidRDefault="00F47043" w:rsidP="00897267">
      <w:pPr>
        <w:pStyle w:val="1"/>
        <w:spacing w:after="0" w:line="240" w:lineRule="auto"/>
        <w:contextualSpacing/>
        <w:rPr>
          <w:rFonts w:ascii="Times New Roman" w:eastAsia="Times New Roman" w:hAnsi="Times New Roman" w:cs="Times New Roman"/>
          <w:b/>
          <w:color w:val="auto"/>
          <w:sz w:val="24"/>
          <w:szCs w:val="24"/>
        </w:rPr>
      </w:pPr>
    </w:p>
    <w:tbl>
      <w:tblPr>
        <w:tblW w:w="1460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8219"/>
        <w:gridCol w:w="1983"/>
        <w:gridCol w:w="3832"/>
      </w:tblGrid>
      <w:tr w:rsidR="002F0277" w:rsidRPr="006D67C8" w:rsidTr="00F47043">
        <w:tc>
          <w:tcPr>
            <w:tcW w:w="575" w:type="dxa"/>
            <w:tcBorders>
              <w:top w:val="single" w:sz="4" w:space="0" w:color="000000"/>
              <w:left w:val="single" w:sz="4" w:space="0" w:color="000000"/>
              <w:bottom w:val="single" w:sz="4" w:space="0" w:color="auto"/>
              <w:right w:val="single" w:sz="4" w:space="0" w:color="auto"/>
            </w:tcBorders>
            <w:hideMark/>
          </w:tcPr>
          <w:p w:rsidR="00F47043" w:rsidRPr="006D67C8" w:rsidRDefault="00F47043" w:rsidP="00897267">
            <w:pPr>
              <w:spacing w:after="0" w:line="240" w:lineRule="auto"/>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w:t>
            </w:r>
          </w:p>
        </w:tc>
        <w:tc>
          <w:tcPr>
            <w:tcW w:w="8219" w:type="dxa"/>
            <w:tcBorders>
              <w:top w:val="single" w:sz="4" w:space="0" w:color="000000"/>
              <w:left w:val="single" w:sz="4" w:space="0" w:color="auto"/>
              <w:bottom w:val="single" w:sz="4" w:space="0" w:color="auto"/>
              <w:right w:val="single" w:sz="4" w:space="0" w:color="000000"/>
            </w:tcBorders>
            <w:hideMark/>
          </w:tcPr>
          <w:p w:rsidR="00F47043" w:rsidRPr="006D67C8" w:rsidRDefault="00F47043" w:rsidP="00897267">
            <w:pPr>
              <w:spacing w:after="0" w:line="240" w:lineRule="auto"/>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Заходи</w:t>
            </w:r>
          </w:p>
        </w:tc>
        <w:tc>
          <w:tcPr>
            <w:tcW w:w="1983" w:type="dxa"/>
            <w:tcBorders>
              <w:top w:val="single" w:sz="4" w:space="0" w:color="000000"/>
              <w:left w:val="single" w:sz="4" w:space="0" w:color="000000"/>
              <w:bottom w:val="single" w:sz="4" w:space="0" w:color="auto"/>
              <w:right w:val="single" w:sz="4" w:space="0" w:color="000000"/>
            </w:tcBorders>
            <w:hideMark/>
          </w:tcPr>
          <w:p w:rsidR="00F47043" w:rsidRPr="006D67C8" w:rsidRDefault="00F47043" w:rsidP="00897267">
            <w:pPr>
              <w:spacing w:after="0" w:line="240" w:lineRule="auto"/>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Термін виконання</w:t>
            </w:r>
          </w:p>
        </w:tc>
        <w:tc>
          <w:tcPr>
            <w:tcW w:w="3832" w:type="dxa"/>
            <w:tcBorders>
              <w:top w:val="single" w:sz="4" w:space="0" w:color="000000"/>
              <w:left w:val="single" w:sz="4" w:space="0" w:color="000000"/>
              <w:bottom w:val="single" w:sz="4" w:space="0" w:color="auto"/>
              <w:right w:val="single" w:sz="4" w:space="0" w:color="000000"/>
            </w:tcBorders>
            <w:hideMark/>
          </w:tcPr>
          <w:p w:rsidR="00F47043" w:rsidRPr="006D67C8" w:rsidRDefault="00F47043" w:rsidP="00897267">
            <w:pPr>
              <w:spacing w:after="0" w:line="240" w:lineRule="auto"/>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Відповідальні</w:t>
            </w:r>
          </w:p>
        </w:tc>
      </w:tr>
      <w:tr w:rsidR="002F0277" w:rsidRPr="006D67C8" w:rsidTr="00F47043">
        <w:trPr>
          <w:trHeight w:val="260"/>
        </w:trPr>
        <w:tc>
          <w:tcPr>
            <w:tcW w:w="146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47043" w:rsidRPr="006D67C8" w:rsidRDefault="003C2509"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ЗАБЕЗПЕЧЕННЯ УМОВ ДЛЯ УСПІШНОГО ОПАНУВАННЯ ОСВІТНІХ ПРОГРАМ, ПОЄДНАННЯ НАВЧАННЯ, ПРАЦІ, ЗДОРОВОГО СПОСОБУ ЖИТТЯ ТА КУЛЬТУРНОГО ДОЗВІЛЛЯ</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Участь у роботі стипендіальної комісії з обліку балів у Рейтингу успішності студентів за участь у творчій, спортивній діяльності, громадському житті інститутів, факультетів, УК та з нарахування соціальної стипендії</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січень, червень </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D43EB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Підготовка інформаційних матеріалів </w:t>
            </w:r>
          </w:p>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для студентів-першокурсників</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серпень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D43EB8" w:rsidRDefault="00D43EB8" w:rsidP="00897267">
            <w:pPr>
              <w:spacing w:after="0"/>
              <w:rPr>
                <w:rFonts w:ascii="Times New Roman" w:hAnsi="Times New Roman" w:cs="Times New Roman"/>
                <w:color w:val="auto"/>
                <w:sz w:val="24"/>
                <w:szCs w:val="24"/>
                <w:lang w:eastAsia="uk-UA"/>
              </w:rPr>
            </w:pPr>
            <w:r w:rsidRPr="00D43EB8">
              <w:rPr>
                <w:rFonts w:ascii="Times New Roman" w:hAnsi="Times New Roman" w:cs="Times New Roman"/>
                <w:color w:val="auto"/>
                <w:sz w:val="24"/>
                <w:szCs w:val="24"/>
                <w:lang w:eastAsia="uk-UA"/>
              </w:rPr>
              <w:t>Клішевич Н.А.</w:t>
            </w:r>
          </w:p>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D43EB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Проведення організаційних зборів</w:t>
            </w:r>
          </w:p>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 для студентів-першокурсників</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серпень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D43EB8" w:rsidRDefault="00D43EB8" w:rsidP="00897267">
            <w:pPr>
              <w:spacing w:after="0"/>
              <w:rPr>
                <w:rFonts w:ascii="Times New Roman" w:hAnsi="Times New Roman" w:cs="Times New Roman"/>
                <w:color w:val="auto"/>
                <w:sz w:val="24"/>
                <w:szCs w:val="24"/>
                <w:lang w:eastAsia="uk-UA"/>
              </w:rPr>
            </w:pPr>
            <w:r w:rsidRPr="00D43EB8">
              <w:rPr>
                <w:rFonts w:ascii="Times New Roman" w:hAnsi="Times New Roman" w:cs="Times New Roman"/>
                <w:color w:val="auto"/>
                <w:sz w:val="24"/>
                <w:szCs w:val="24"/>
                <w:lang w:eastAsia="uk-UA"/>
              </w:rPr>
              <w:t>Клішевич Н.А.</w:t>
            </w:r>
          </w:p>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Призначення кураторів академічних груп І курсу та студентів-координаторів І курсу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серпень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D43EB8" w:rsidRDefault="00D43EB8" w:rsidP="00897267">
            <w:pPr>
              <w:spacing w:after="0"/>
              <w:rPr>
                <w:rFonts w:ascii="Times New Roman" w:hAnsi="Times New Roman" w:cs="Times New Roman"/>
                <w:color w:val="auto"/>
                <w:sz w:val="24"/>
                <w:szCs w:val="24"/>
                <w:lang w:eastAsia="uk-UA"/>
              </w:rPr>
            </w:pPr>
            <w:r w:rsidRPr="00D43EB8">
              <w:rPr>
                <w:rFonts w:ascii="Times New Roman" w:hAnsi="Times New Roman" w:cs="Times New Roman"/>
                <w:color w:val="auto"/>
                <w:sz w:val="24"/>
                <w:szCs w:val="24"/>
                <w:lang w:eastAsia="uk-UA"/>
              </w:rPr>
              <w:t>Клішевич Н.А.</w:t>
            </w:r>
          </w:p>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p w:rsidR="00971E6E" w:rsidRPr="006D67C8" w:rsidRDefault="00971E6E" w:rsidP="00897267">
            <w:pPr>
              <w:spacing w:after="0"/>
              <w:rPr>
                <w:rFonts w:ascii="Times New Roman" w:hAnsi="Times New Roman" w:cs="Times New Roman"/>
                <w:color w:val="auto"/>
                <w:sz w:val="24"/>
                <w:szCs w:val="24"/>
                <w:lang w:eastAsia="uk-UA"/>
              </w:rPr>
            </w:pP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Вибори студентського активу академічних груп І курсу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вересень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куратори академічних груп</w:t>
            </w:r>
          </w:p>
          <w:p w:rsidR="00D43EB8" w:rsidRPr="006D67C8" w:rsidRDefault="00D43EB8" w:rsidP="00897267">
            <w:pPr>
              <w:spacing w:after="0"/>
              <w:rPr>
                <w:rFonts w:ascii="Times New Roman" w:hAnsi="Times New Roman" w:cs="Times New Roman"/>
                <w:color w:val="auto"/>
                <w:sz w:val="24"/>
                <w:szCs w:val="24"/>
                <w:lang w:eastAsia="uk-UA"/>
              </w:rPr>
            </w:pP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2F0277"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Проведення вступного інструктажу з охорони безпеки </w:t>
            </w:r>
          </w:p>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для студентів І курсу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вересень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куратори академічних груп</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Підбиття підсумків соціально-гуманітарної діяльності Інституту за 2020р.</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грудень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971E6E" w:rsidRPr="006D67C8">
              <w:rPr>
                <w:rFonts w:ascii="Times New Roman" w:hAnsi="Times New Roman" w:cs="Times New Roman"/>
                <w:color w:val="auto"/>
                <w:sz w:val="24"/>
                <w:szCs w:val="24"/>
                <w:lang w:eastAsia="uk-UA"/>
              </w:rPr>
              <w:t>, кафедри ІЛ</w:t>
            </w:r>
          </w:p>
          <w:p w:rsidR="00971E6E" w:rsidRPr="006D67C8" w:rsidRDefault="00971E6E" w:rsidP="00897267">
            <w:pPr>
              <w:spacing w:after="0"/>
              <w:rPr>
                <w:rFonts w:ascii="Times New Roman" w:hAnsi="Times New Roman" w:cs="Times New Roman"/>
                <w:color w:val="auto"/>
                <w:sz w:val="24"/>
                <w:szCs w:val="24"/>
                <w:lang w:eastAsia="uk-UA"/>
              </w:rPr>
            </w:pP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Планування соціально-гуманітарної діяльності Інституту на 20</w:t>
            </w:r>
            <w:r w:rsidR="002F0277">
              <w:rPr>
                <w:rFonts w:ascii="Times New Roman" w:hAnsi="Times New Roman" w:cs="Times New Roman"/>
                <w:color w:val="auto"/>
                <w:sz w:val="24"/>
                <w:szCs w:val="24"/>
                <w:lang w:eastAsia="uk-UA"/>
              </w:rPr>
              <w:t>21</w:t>
            </w:r>
            <w:r w:rsidRPr="006D67C8">
              <w:rPr>
                <w:rFonts w:ascii="Times New Roman" w:hAnsi="Times New Roman" w:cs="Times New Roman"/>
                <w:color w:val="auto"/>
                <w:sz w:val="24"/>
                <w:szCs w:val="24"/>
                <w:lang w:eastAsia="uk-UA"/>
              </w:rPr>
              <w:t xml:space="preserve"> </w:t>
            </w:r>
            <w:proofErr w:type="spellStart"/>
            <w:r w:rsidRPr="006D67C8">
              <w:rPr>
                <w:rFonts w:ascii="Times New Roman" w:hAnsi="Times New Roman" w:cs="Times New Roman"/>
                <w:color w:val="auto"/>
                <w:sz w:val="24"/>
                <w:szCs w:val="24"/>
                <w:lang w:eastAsia="uk-UA"/>
              </w:rPr>
              <w:t>н.р</w:t>
            </w:r>
            <w:proofErr w:type="spellEnd"/>
            <w:r w:rsidRPr="006D67C8">
              <w:rPr>
                <w:rFonts w:ascii="Times New Roman" w:hAnsi="Times New Roman" w:cs="Times New Roman"/>
                <w:color w:val="auto"/>
                <w:sz w:val="24"/>
                <w:szCs w:val="24"/>
                <w:lang w:eastAsia="uk-UA"/>
              </w:rPr>
              <w:t>.</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грудень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971E6E" w:rsidRPr="006D67C8">
              <w:rPr>
                <w:rFonts w:ascii="Times New Roman" w:hAnsi="Times New Roman" w:cs="Times New Roman"/>
                <w:color w:val="auto"/>
                <w:sz w:val="24"/>
                <w:szCs w:val="24"/>
                <w:lang w:eastAsia="uk-UA"/>
              </w:rPr>
              <w:t>, кафедри ІЛ</w:t>
            </w:r>
          </w:p>
          <w:p w:rsidR="00971E6E" w:rsidRPr="006D67C8" w:rsidRDefault="00971E6E" w:rsidP="00897267">
            <w:pPr>
              <w:spacing w:after="0"/>
              <w:rPr>
                <w:rFonts w:ascii="Times New Roman" w:hAnsi="Times New Roman" w:cs="Times New Roman"/>
                <w:color w:val="auto"/>
                <w:sz w:val="24"/>
                <w:szCs w:val="24"/>
                <w:lang w:eastAsia="uk-UA"/>
              </w:rPr>
            </w:pP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Засідання Студентської ради Інституту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щомісяця</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 Студентська Рада Інституту, </w:t>
            </w:r>
            <w:r w:rsidR="000D3392"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Засідання Студентського старостату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за потреби</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 Інституту, заступник директора з НПСГ, навчальний відділ ІЛ</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Чергування у студентському гуртожитку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jc w:val="center"/>
              <w:rPr>
                <w:rFonts w:ascii="Times New Roman" w:hAnsi="Times New Roman" w:cs="Times New Roman"/>
                <w:color w:val="auto"/>
                <w:sz w:val="24"/>
                <w:szCs w:val="24"/>
                <w:lang w:eastAsia="uk-UA"/>
              </w:rPr>
            </w:pPr>
            <w:proofErr w:type="spellStart"/>
            <w:r w:rsidRPr="006D67C8">
              <w:rPr>
                <w:rFonts w:ascii="Times New Roman" w:hAnsi="Times New Roman" w:cs="Times New Roman"/>
                <w:color w:val="auto"/>
                <w:sz w:val="24"/>
                <w:szCs w:val="24"/>
                <w:lang w:eastAsia="uk-UA"/>
              </w:rPr>
              <w:t>шомісяця</w:t>
            </w:r>
            <w:proofErr w:type="spellEnd"/>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971E6E" w:rsidRPr="006D67C8">
              <w:rPr>
                <w:rFonts w:ascii="Times New Roman" w:hAnsi="Times New Roman" w:cs="Times New Roman"/>
                <w:color w:val="auto"/>
                <w:sz w:val="24"/>
                <w:szCs w:val="24"/>
                <w:lang w:eastAsia="uk-UA"/>
              </w:rPr>
              <w:t>, директор ІЛ, кафедри ІЛ</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Організація “Посвяти першокурсників у студенти Університету“</w:t>
            </w:r>
          </w:p>
          <w:p w:rsidR="002F0277" w:rsidRPr="006D67C8" w:rsidRDefault="002F0277" w:rsidP="00897267">
            <w:pPr>
              <w:spacing w:after="0"/>
              <w:ind w:left="90"/>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серпень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Оновлення бази даних студентів соціальних категорій</w:t>
            </w:r>
          </w:p>
          <w:p w:rsidR="002F0277" w:rsidRPr="006D67C8" w:rsidRDefault="002F0277" w:rsidP="00897267">
            <w:pPr>
              <w:spacing w:after="0"/>
              <w:ind w:left="90"/>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щомісяця</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Моніторинг процесу адаптації студентів соціальних категорій першого курсу до навчання</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жовтень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971E6E" w:rsidRPr="006D67C8">
              <w:rPr>
                <w:rFonts w:ascii="Times New Roman" w:hAnsi="Times New Roman" w:cs="Times New Roman"/>
                <w:color w:val="auto"/>
                <w:sz w:val="24"/>
                <w:szCs w:val="24"/>
                <w:lang w:eastAsia="uk-UA"/>
              </w:rPr>
              <w:t>, куратори академічних груп</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Облік студентів для надання Первинною профспілковою організацією студентів Університету матеріальної допомоги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9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Відзначення Дня Соборності та Свободи України, Міжнародного дня рідної мови, Всесвітнього дня вишиванки, Дня Державного Прапора України, Дня Захисника України, Дня української писемності та мови, Дня Гідності та Свободи, Міжнародного дня демократії «</w:t>
            </w:r>
            <w:proofErr w:type="spellStart"/>
            <w:r w:rsidRPr="006D67C8">
              <w:rPr>
                <w:rFonts w:ascii="Times New Roman" w:hAnsi="Times New Roman" w:cs="Times New Roman"/>
                <w:color w:val="auto"/>
                <w:sz w:val="24"/>
                <w:szCs w:val="24"/>
                <w:lang w:eastAsia="en-US"/>
              </w:rPr>
              <w:t>International</w:t>
            </w:r>
            <w:proofErr w:type="spellEnd"/>
            <w:r w:rsidRPr="006D67C8">
              <w:rPr>
                <w:rFonts w:ascii="Times New Roman" w:hAnsi="Times New Roman" w:cs="Times New Roman"/>
                <w:color w:val="auto"/>
                <w:sz w:val="24"/>
                <w:szCs w:val="24"/>
                <w:lang w:eastAsia="en-US"/>
              </w:rPr>
              <w:t xml:space="preserve"> </w:t>
            </w:r>
            <w:proofErr w:type="spellStart"/>
            <w:r w:rsidRPr="006D67C8">
              <w:rPr>
                <w:rFonts w:ascii="Times New Roman" w:hAnsi="Times New Roman" w:cs="Times New Roman"/>
                <w:color w:val="auto"/>
                <w:sz w:val="24"/>
                <w:szCs w:val="24"/>
                <w:lang w:eastAsia="en-US"/>
              </w:rPr>
              <w:t>Day</w:t>
            </w:r>
            <w:proofErr w:type="spellEnd"/>
            <w:r w:rsidRPr="006D67C8">
              <w:rPr>
                <w:rFonts w:ascii="Times New Roman" w:hAnsi="Times New Roman" w:cs="Times New Roman"/>
                <w:color w:val="auto"/>
                <w:sz w:val="24"/>
                <w:szCs w:val="24"/>
                <w:lang w:eastAsia="en-US"/>
              </w:rPr>
              <w:t xml:space="preserve"> </w:t>
            </w:r>
            <w:proofErr w:type="spellStart"/>
            <w:r w:rsidRPr="006D67C8">
              <w:rPr>
                <w:rFonts w:ascii="Times New Roman" w:hAnsi="Times New Roman" w:cs="Times New Roman"/>
                <w:color w:val="auto"/>
                <w:sz w:val="24"/>
                <w:szCs w:val="24"/>
                <w:lang w:eastAsia="en-US"/>
              </w:rPr>
              <w:t>Democracy</w:t>
            </w:r>
            <w:proofErr w:type="spellEnd"/>
            <w:r w:rsidRPr="006D67C8">
              <w:rPr>
                <w:rFonts w:ascii="Times New Roman" w:hAnsi="Times New Roman" w:cs="Times New Roman"/>
                <w:color w:val="auto"/>
                <w:sz w:val="24"/>
                <w:szCs w:val="24"/>
                <w:lang w:eastAsia="en-US"/>
              </w:rPr>
              <w:t>» та інших подій (за окремим планом)</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січень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2F0277" w:rsidRDefault="00971E6E"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p>
          <w:p w:rsidR="00971E6E" w:rsidRPr="006D67C8" w:rsidRDefault="00971E6E"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куратори академічних груп, студентська рада ІЛ</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Вшанування пам’яті: Небесної Сотні та загиблих у зоні проведення антитерористичної операції; жертв Чорнобильської трагедії, жертв Голодомору в Україні</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лютий</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2F0277" w:rsidRDefault="00971E6E"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p>
          <w:p w:rsidR="00971E6E" w:rsidRPr="006D67C8" w:rsidRDefault="00971E6E"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куратори академічних груп, студентська рада ІЛ</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2F0277" w:rsidRDefault="00971E6E" w:rsidP="00897267">
            <w:pPr>
              <w:spacing w:after="0" w:line="240" w:lineRule="auto"/>
              <w:contextualSpacing/>
              <w:jc w:val="both"/>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Конкурс таланту і краси </w:t>
            </w:r>
          </w:p>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uk-UA"/>
              </w:rPr>
              <w:t>«</w:t>
            </w:r>
            <w:proofErr w:type="spellStart"/>
            <w:r w:rsidRPr="006D67C8">
              <w:rPr>
                <w:rFonts w:ascii="Times New Roman" w:hAnsi="Times New Roman" w:cs="Times New Roman"/>
                <w:color w:val="auto"/>
                <w:sz w:val="24"/>
                <w:szCs w:val="24"/>
                <w:lang w:eastAsia="uk-UA"/>
              </w:rPr>
              <w:t>Miss</w:t>
            </w:r>
            <w:proofErr w:type="spellEnd"/>
            <w:r w:rsidRPr="006D67C8">
              <w:rPr>
                <w:rFonts w:ascii="Times New Roman" w:hAnsi="Times New Roman" w:cs="Times New Roman"/>
                <w:color w:val="auto"/>
                <w:sz w:val="24"/>
                <w:szCs w:val="24"/>
                <w:lang w:eastAsia="uk-UA"/>
              </w:rPr>
              <w:t xml:space="preserve"> </w:t>
            </w:r>
            <w:proofErr w:type="spellStart"/>
            <w:r w:rsidRPr="006D67C8">
              <w:rPr>
                <w:rFonts w:ascii="Times New Roman" w:hAnsi="Times New Roman" w:cs="Times New Roman"/>
                <w:color w:val="auto"/>
                <w:sz w:val="24"/>
                <w:szCs w:val="24"/>
                <w:lang w:eastAsia="uk-UA"/>
              </w:rPr>
              <w:t>and</w:t>
            </w:r>
            <w:proofErr w:type="spellEnd"/>
            <w:r w:rsidRPr="006D67C8">
              <w:rPr>
                <w:rFonts w:ascii="Times New Roman" w:hAnsi="Times New Roman" w:cs="Times New Roman"/>
                <w:color w:val="auto"/>
                <w:sz w:val="24"/>
                <w:szCs w:val="24"/>
                <w:lang w:eastAsia="uk-UA"/>
              </w:rPr>
              <w:t xml:space="preserve"> </w:t>
            </w:r>
            <w:proofErr w:type="spellStart"/>
            <w:r w:rsidRPr="006D67C8">
              <w:rPr>
                <w:rFonts w:ascii="Times New Roman" w:hAnsi="Times New Roman" w:cs="Times New Roman"/>
                <w:color w:val="auto"/>
                <w:sz w:val="24"/>
                <w:szCs w:val="24"/>
                <w:lang w:eastAsia="uk-UA"/>
              </w:rPr>
              <w:t>Mister</w:t>
            </w:r>
            <w:proofErr w:type="spellEnd"/>
            <w:r w:rsidRPr="006D67C8">
              <w:rPr>
                <w:rFonts w:ascii="Times New Roman" w:hAnsi="Times New Roman" w:cs="Times New Roman"/>
                <w:color w:val="auto"/>
                <w:sz w:val="24"/>
                <w:szCs w:val="24"/>
                <w:lang w:eastAsia="uk-UA"/>
              </w:rPr>
              <w:t xml:space="preserve"> </w:t>
            </w:r>
            <w:proofErr w:type="spellStart"/>
            <w:r w:rsidRPr="006D67C8">
              <w:rPr>
                <w:rFonts w:ascii="Times New Roman" w:hAnsi="Times New Roman" w:cs="Times New Roman"/>
                <w:color w:val="auto"/>
                <w:sz w:val="24"/>
                <w:szCs w:val="24"/>
                <w:lang w:eastAsia="uk-UA"/>
              </w:rPr>
              <w:t>Grinchenko</w:t>
            </w:r>
            <w:proofErr w:type="spellEnd"/>
            <w:r w:rsidRPr="006D67C8">
              <w:rPr>
                <w:rFonts w:ascii="Times New Roman" w:hAnsi="Times New Roman" w:cs="Times New Roman"/>
                <w:color w:val="auto"/>
                <w:sz w:val="24"/>
                <w:szCs w:val="24"/>
                <w:lang w:eastAsia="uk-UA"/>
              </w:rPr>
              <w:t xml:space="preserve"> </w:t>
            </w:r>
            <w:proofErr w:type="spellStart"/>
            <w:r w:rsidRPr="006D67C8">
              <w:rPr>
                <w:rFonts w:ascii="Times New Roman" w:hAnsi="Times New Roman" w:cs="Times New Roman"/>
                <w:color w:val="auto"/>
                <w:sz w:val="24"/>
                <w:szCs w:val="24"/>
                <w:lang w:eastAsia="uk-UA"/>
              </w:rPr>
              <w:t>University</w:t>
            </w:r>
            <w:proofErr w:type="spellEnd"/>
            <w:r w:rsidRPr="006D67C8">
              <w:rPr>
                <w:rFonts w:ascii="Times New Roman" w:hAnsi="Times New Roman" w:cs="Times New Roman"/>
                <w:color w:val="auto"/>
                <w:sz w:val="24"/>
                <w:szCs w:val="24"/>
                <w:lang w:eastAsia="uk-UA"/>
              </w:rPr>
              <w:t xml:space="preserve"> – 2020»</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травень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2F0277" w:rsidRDefault="002F0277"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p>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студентський парламент</w:t>
            </w:r>
          </w:p>
        </w:tc>
      </w:tr>
      <w:tr w:rsidR="002F0277"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Участь у міських заходах до Всесвітнього дня донора крові</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травень</w:t>
            </w:r>
          </w:p>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грудень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2F0277" w:rsidRDefault="00971E6E"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p w:rsidR="00971E6E" w:rsidRPr="006D67C8" w:rsidRDefault="00971E6E"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 куратори академічних груп, студентська рада ІЛ</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Шоу-програма «Ось ми які!» – презентація першокурсників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жовтень-листопад</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2F0277" w:rsidRDefault="00971E6E"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p>
          <w:p w:rsidR="00971E6E" w:rsidRDefault="00971E6E"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куратори академічних груп, студентська рада ІЛ</w:t>
            </w:r>
          </w:p>
          <w:p w:rsidR="00B7657E" w:rsidRPr="006D67C8" w:rsidRDefault="00B7657E" w:rsidP="00897267">
            <w:pPr>
              <w:spacing w:after="0" w:line="240" w:lineRule="auto"/>
              <w:ind w:left="-40"/>
              <w:contextualSpacing/>
              <w:rPr>
                <w:rFonts w:ascii="Times New Roman" w:hAnsi="Times New Roman" w:cs="Times New Roman"/>
                <w:color w:val="auto"/>
                <w:sz w:val="24"/>
                <w:szCs w:val="24"/>
                <w:lang w:eastAsia="en-US"/>
              </w:rPr>
            </w:pP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Заходи до Міжнародного дня студента (за окремим)</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листопад</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2F0277" w:rsidRDefault="00971E6E"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p w:rsidR="00971E6E" w:rsidRPr="006D67C8" w:rsidRDefault="00971E6E" w:rsidP="00897267">
            <w:pPr>
              <w:spacing w:after="0" w:line="240" w:lineRule="auto"/>
              <w:ind w:left="-40"/>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 куратори академічних груп, студентська рада ІЛ</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Розроблення системи роботи зі студентами </w:t>
            </w:r>
            <w:r w:rsidR="002F0277">
              <w:rPr>
                <w:rFonts w:ascii="Times New Roman" w:hAnsi="Times New Roman" w:cs="Times New Roman"/>
                <w:color w:val="auto"/>
                <w:sz w:val="24"/>
                <w:szCs w:val="24"/>
                <w:lang w:eastAsia="en-US"/>
              </w:rPr>
              <w:t>2-5</w:t>
            </w:r>
            <w:r w:rsidRPr="006D67C8">
              <w:rPr>
                <w:rFonts w:ascii="Times New Roman" w:hAnsi="Times New Roman" w:cs="Times New Roman"/>
                <w:color w:val="auto"/>
                <w:sz w:val="24"/>
                <w:szCs w:val="24"/>
                <w:lang w:eastAsia="en-US"/>
              </w:rPr>
              <w:t xml:space="preserve"> курсу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Клішевич Н.А.,</w:t>
            </w:r>
          </w:p>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Павлюк Р.О.,</w:t>
            </w:r>
          </w:p>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shd w:val="clear" w:color="auto" w:fill="FFFFFF"/>
              </w:rPr>
              <w:t>Інтерактивний семінар "У здоровому тілі - здоровий дух: як наш фізичний стан впливає на психіку"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березень </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практичної психології,</w:t>
            </w:r>
          </w:p>
          <w:p w:rsidR="00971E6E" w:rsidRPr="006D67C8" w:rsidRDefault="00971E6E"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Вавілова</w:t>
            </w:r>
            <w:proofErr w:type="spellEnd"/>
            <w:r w:rsidRPr="006D67C8">
              <w:rPr>
                <w:rFonts w:ascii="Times New Roman" w:hAnsi="Times New Roman" w:cs="Times New Roman"/>
                <w:color w:val="auto"/>
                <w:sz w:val="24"/>
                <w:szCs w:val="24"/>
              </w:rPr>
              <w:t xml:space="preserve"> А.С.</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Участь у щорічному міжнародному спортивному проекті “Пробіг під каштанами” з нагоди святкування Дня Києва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травень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Участь у міських заходах до Всесвітнього дня донора крові</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травень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p w:rsidR="002F0277" w:rsidRPr="006D67C8" w:rsidRDefault="002F0277" w:rsidP="00897267">
            <w:pPr>
              <w:spacing w:after="0" w:line="0" w:lineRule="atLeast"/>
              <w:rPr>
                <w:rFonts w:ascii="Times New Roman" w:hAnsi="Times New Roman" w:cs="Times New Roman"/>
                <w:color w:val="auto"/>
                <w:sz w:val="24"/>
                <w:szCs w:val="24"/>
                <w:lang w:eastAsia="uk-UA"/>
              </w:rPr>
            </w:pP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Бесіда «Вести здоровий спосіб життя – </w:t>
            </w:r>
            <w:proofErr w:type="spellStart"/>
            <w:r w:rsidRPr="006D67C8">
              <w:rPr>
                <w:rFonts w:ascii="Times New Roman" w:hAnsi="Times New Roman" w:cs="Times New Roman"/>
                <w:color w:val="auto"/>
                <w:sz w:val="24"/>
                <w:szCs w:val="24"/>
              </w:rPr>
              <w:t>модно</w:t>
            </w:r>
            <w:proofErr w:type="spellEnd"/>
            <w:r w:rsidRPr="006D67C8">
              <w:rPr>
                <w:rFonts w:ascii="Times New Roman" w:hAnsi="Times New Roman" w:cs="Times New Roman"/>
                <w:color w:val="auto"/>
                <w:sz w:val="24"/>
                <w:szCs w:val="24"/>
              </w:rPr>
              <w:t>!»</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Тренінг: «Якою є моя команда для мене?»</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лютий</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roofErr w:type="spellStart"/>
            <w:r w:rsidRPr="006D67C8">
              <w:rPr>
                <w:rFonts w:ascii="Times New Roman" w:hAnsi="Times New Roman" w:cs="Times New Roman"/>
                <w:color w:val="auto"/>
                <w:sz w:val="24"/>
                <w:szCs w:val="24"/>
              </w:rPr>
              <w:t>Миколенко</w:t>
            </w:r>
            <w:proofErr w:type="spellEnd"/>
            <w:r w:rsidRPr="006D67C8">
              <w:rPr>
                <w:rFonts w:ascii="Times New Roman" w:hAnsi="Times New Roman" w:cs="Times New Roman"/>
                <w:color w:val="auto"/>
                <w:sz w:val="24"/>
                <w:szCs w:val="24"/>
              </w:rPr>
              <w:t xml:space="preserve"> Н.В.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Проведення тренінгових занять зі студентами, спрямованих на формування навичок ефективної роботи у команді та управління такою роботою</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березень,</w:t>
            </w:r>
          </w:p>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вересень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практичної психології, Литвиненко О. О.</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Мотиваційна зустріч з президентом та віце-президентом  ГО «Молоді агенти змін»</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березень </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психології особистості і соціальних практик </w:t>
            </w:r>
          </w:p>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Канюка І.О.</w:t>
            </w:r>
          </w:p>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Фурман В.В.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Оновлення бази даних студентів соціальних категорій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вересень</w:t>
            </w:r>
          </w:p>
          <w:p w:rsidR="00971E6E" w:rsidRPr="006D67C8" w:rsidRDefault="00971E6E" w:rsidP="00897267">
            <w:pPr>
              <w:spacing w:after="0" w:line="0" w:lineRule="atLeast"/>
              <w:rPr>
                <w:rFonts w:ascii="Times New Roman" w:hAnsi="Times New Roman" w:cs="Times New Roman"/>
                <w:color w:val="auto"/>
                <w:sz w:val="24"/>
                <w:szCs w:val="24"/>
                <w:lang w:eastAsia="uk-UA"/>
              </w:rPr>
            </w:pP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Формування пакету документів щодо нарахування соціальних виплат студентам Університету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Моніторинг змін у нормативно-правовій базі щодо соціального захисту студентської молоді</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Моніторинг місцезнаходження студентів-сиріт під час святкових дат, канікул</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r w:rsidR="00971E6E" w:rsidRPr="006D67C8">
              <w:rPr>
                <w:rFonts w:ascii="Times New Roman" w:hAnsi="Times New Roman" w:cs="Times New Roman"/>
                <w:color w:val="auto"/>
                <w:sz w:val="24"/>
                <w:szCs w:val="24"/>
                <w:lang w:eastAsia="uk-UA"/>
              </w:rPr>
              <w:t>,</w:t>
            </w:r>
          </w:p>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куратори академічних груп</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Проведення благодійних акцій для підтримки студентів соціальних категорій та тих, що опинилися в складних життєвих ситуаціях</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Співпраця з Благодійними фондами, спонсорами, громадськими організаціями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2F0277" w:rsidP="00897267">
            <w:pPr>
              <w:spacing w:after="0" w:line="0" w:lineRule="atLeast"/>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 xml:space="preserve">Організація роботи </w:t>
            </w:r>
            <w:r w:rsidR="00971E6E" w:rsidRPr="006D67C8">
              <w:rPr>
                <w:rFonts w:ascii="Times New Roman" w:hAnsi="Times New Roman" w:cs="Times New Roman"/>
                <w:color w:val="auto"/>
                <w:sz w:val="24"/>
                <w:szCs w:val="24"/>
                <w:lang w:eastAsia="uk-UA"/>
              </w:rPr>
              <w:t>Соціально-психологічн</w:t>
            </w:r>
            <w:r>
              <w:rPr>
                <w:rFonts w:ascii="Times New Roman" w:hAnsi="Times New Roman" w:cs="Times New Roman"/>
                <w:color w:val="auto"/>
                <w:sz w:val="24"/>
                <w:szCs w:val="24"/>
                <w:lang w:eastAsia="uk-UA"/>
              </w:rPr>
              <w:t>ої</w:t>
            </w:r>
            <w:r w:rsidR="00971E6E" w:rsidRPr="006D67C8">
              <w:rPr>
                <w:rFonts w:ascii="Times New Roman" w:hAnsi="Times New Roman" w:cs="Times New Roman"/>
                <w:color w:val="auto"/>
                <w:sz w:val="24"/>
                <w:szCs w:val="24"/>
                <w:lang w:eastAsia="uk-UA"/>
              </w:rPr>
              <w:t xml:space="preserve"> служб</w:t>
            </w:r>
            <w:r>
              <w:rPr>
                <w:rFonts w:ascii="Times New Roman" w:hAnsi="Times New Roman" w:cs="Times New Roman"/>
                <w:color w:val="auto"/>
                <w:sz w:val="24"/>
                <w:szCs w:val="24"/>
                <w:lang w:eastAsia="uk-UA"/>
              </w:rPr>
              <w:t>и</w:t>
            </w:r>
            <w:r w:rsidR="00971E6E" w:rsidRPr="006D67C8">
              <w:rPr>
                <w:rFonts w:ascii="Times New Roman" w:hAnsi="Times New Roman" w:cs="Times New Roman"/>
                <w:color w:val="auto"/>
                <w:sz w:val="24"/>
                <w:szCs w:val="24"/>
                <w:lang w:eastAsia="uk-UA"/>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протягом року </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2F0277" w:rsidRDefault="002F0277" w:rsidP="00897267">
            <w:pPr>
              <w:spacing w:after="0" w:line="0" w:lineRule="atLeast"/>
              <w:rPr>
                <w:rFonts w:ascii="Times New Roman" w:hAnsi="Times New Roman" w:cs="Times New Roman"/>
                <w:color w:val="auto"/>
                <w:sz w:val="24"/>
                <w:szCs w:val="24"/>
                <w:lang w:eastAsia="uk-UA"/>
              </w:rPr>
            </w:pPr>
            <w:r w:rsidRPr="002F0277">
              <w:rPr>
                <w:rFonts w:ascii="Times New Roman" w:hAnsi="Times New Roman" w:cs="Times New Roman"/>
                <w:color w:val="auto"/>
                <w:sz w:val="24"/>
                <w:szCs w:val="24"/>
                <w:lang w:eastAsia="uk-UA"/>
              </w:rPr>
              <w:t>Клішевич Н.А.</w:t>
            </w:r>
          </w:p>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Кафедра практичної  психології, </w:t>
            </w:r>
            <w:proofErr w:type="spellStart"/>
            <w:r w:rsidRPr="006D67C8">
              <w:rPr>
                <w:rFonts w:ascii="Times New Roman" w:hAnsi="Times New Roman" w:cs="Times New Roman"/>
                <w:color w:val="auto"/>
                <w:sz w:val="24"/>
                <w:szCs w:val="24"/>
                <w:lang w:eastAsia="uk-UA"/>
              </w:rPr>
              <w:t>Миколенко</w:t>
            </w:r>
            <w:proofErr w:type="spellEnd"/>
            <w:r w:rsidRPr="006D67C8">
              <w:rPr>
                <w:rFonts w:ascii="Times New Roman" w:hAnsi="Times New Roman" w:cs="Times New Roman"/>
                <w:color w:val="auto"/>
                <w:sz w:val="24"/>
                <w:szCs w:val="24"/>
                <w:lang w:eastAsia="uk-UA"/>
              </w:rPr>
              <w:t xml:space="preserve"> Н.В. </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Моніторинг успішності та відвідування університету студентами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lang w:eastAsia="uk-UA"/>
              </w:rPr>
              <w:t xml:space="preserve">Кафедра практичної  психології, </w:t>
            </w:r>
            <w:proofErr w:type="spellStart"/>
            <w:r w:rsidRPr="006D67C8">
              <w:rPr>
                <w:rFonts w:ascii="Times New Roman" w:hAnsi="Times New Roman" w:cs="Times New Roman"/>
                <w:color w:val="auto"/>
                <w:sz w:val="24"/>
                <w:szCs w:val="24"/>
                <w:lang w:eastAsia="uk-UA"/>
              </w:rPr>
              <w:t>Миколенко</w:t>
            </w:r>
            <w:proofErr w:type="spellEnd"/>
            <w:r w:rsidRPr="006D67C8">
              <w:rPr>
                <w:rFonts w:ascii="Times New Roman" w:hAnsi="Times New Roman" w:cs="Times New Roman"/>
                <w:color w:val="auto"/>
                <w:sz w:val="24"/>
                <w:szCs w:val="24"/>
                <w:lang w:eastAsia="uk-UA"/>
              </w:rPr>
              <w:t xml:space="preserve"> Н.В.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Коуч</w:t>
            </w:r>
            <w:proofErr w:type="spellEnd"/>
            <w:r w:rsidRPr="006D67C8">
              <w:rPr>
                <w:rFonts w:ascii="Times New Roman" w:hAnsi="Times New Roman" w:cs="Times New Roman"/>
                <w:color w:val="auto"/>
                <w:sz w:val="24"/>
                <w:szCs w:val="24"/>
              </w:rPr>
              <w:t>-сесія “В новий рік без метушні”</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лютий</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психології особистості та соціальних практик</w:t>
            </w:r>
          </w:p>
          <w:p w:rsidR="00971E6E" w:rsidRPr="006D67C8" w:rsidRDefault="00971E6E"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Вінник</w:t>
            </w:r>
            <w:proofErr w:type="spellEnd"/>
            <w:r w:rsidRPr="006D67C8">
              <w:rPr>
                <w:rFonts w:ascii="Times New Roman" w:hAnsi="Times New Roman" w:cs="Times New Roman"/>
                <w:color w:val="auto"/>
                <w:sz w:val="24"/>
                <w:szCs w:val="24"/>
              </w:rPr>
              <w:t xml:space="preserve"> Н.Д.</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Майстер-клас "Знайомство з Емоційним моделюванням. Основні принципи"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квітень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roofErr w:type="spellStart"/>
            <w:r w:rsidRPr="006D67C8">
              <w:rPr>
                <w:rFonts w:ascii="Times New Roman" w:hAnsi="Times New Roman" w:cs="Times New Roman"/>
                <w:color w:val="auto"/>
                <w:sz w:val="24"/>
                <w:szCs w:val="24"/>
              </w:rPr>
              <w:t>Миколенко</w:t>
            </w:r>
            <w:proofErr w:type="spellEnd"/>
            <w:r w:rsidRPr="006D67C8">
              <w:rPr>
                <w:rFonts w:ascii="Times New Roman" w:hAnsi="Times New Roman" w:cs="Times New Roman"/>
                <w:color w:val="auto"/>
                <w:sz w:val="24"/>
                <w:szCs w:val="24"/>
              </w:rPr>
              <w:t xml:space="preserve"> Н.В.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Просвітницька бесіда : «Методи та напрями роботи з дітьми і підлітками»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травень </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roofErr w:type="spellStart"/>
            <w:r w:rsidRPr="006D67C8">
              <w:rPr>
                <w:rFonts w:ascii="Times New Roman" w:hAnsi="Times New Roman" w:cs="Times New Roman"/>
                <w:color w:val="auto"/>
                <w:sz w:val="24"/>
                <w:szCs w:val="24"/>
              </w:rPr>
              <w:t>Вавілова</w:t>
            </w:r>
            <w:proofErr w:type="spellEnd"/>
            <w:r w:rsidRPr="006D67C8">
              <w:rPr>
                <w:rFonts w:ascii="Times New Roman" w:hAnsi="Times New Roman" w:cs="Times New Roman"/>
                <w:color w:val="auto"/>
                <w:sz w:val="24"/>
                <w:szCs w:val="24"/>
              </w:rPr>
              <w:t xml:space="preserve">  А.С.</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Кіно-семінар «Робота з емоціями» (за фільмом «Управління гнівом»).</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травень </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roofErr w:type="spellStart"/>
            <w:r w:rsidRPr="006D67C8">
              <w:rPr>
                <w:rFonts w:ascii="Times New Roman" w:hAnsi="Times New Roman" w:cs="Times New Roman"/>
                <w:color w:val="auto"/>
                <w:sz w:val="24"/>
                <w:szCs w:val="24"/>
              </w:rPr>
              <w:t>Миколенко</w:t>
            </w:r>
            <w:proofErr w:type="spellEnd"/>
            <w:r w:rsidRPr="006D67C8">
              <w:rPr>
                <w:rFonts w:ascii="Times New Roman" w:hAnsi="Times New Roman" w:cs="Times New Roman"/>
                <w:color w:val="auto"/>
                <w:sz w:val="24"/>
                <w:szCs w:val="24"/>
              </w:rPr>
              <w:t xml:space="preserve"> Н.В. </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Відвідування занять з корекції дітей з порушенням розвитку (Центр соціального розвитку </w:t>
            </w:r>
            <w:proofErr w:type="spellStart"/>
            <w:r w:rsidRPr="006D67C8">
              <w:rPr>
                <w:rFonts w:ascii="Times New Roman" w:hAnsi="Times New Roman" w:cs="Times New Roman"/>
                <w:color w:val="auto"/>
                <w:sz w:val="24"/>
                <w:szCs w:val="24"/>
              </w:rPr>
              <w:t>RainLight</w:t>
            </w:r>
            <w:proofErr w:type="spellEnd"/>
            <w:r w:rsidRPr="006D67C8">
              <w:rPr>
                <w:rFonts w:ascii="Times New Roman" w:hAnsi="Times New Roman" w:cs="Times New Roman"/>
                <w:color w:val="auto"/>
                <w:sz w:val="24"/>
                <w:szCs w:val="24"/>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вересень </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roofErr w:type="spellStart"/>
            <w:r w:rsidRPr="006D67C8">
              <w:rPr>
                <w:rFonts w:ascii="Times New Roman" w:hAnsi="Times New Roman" w:cs="Times New Roman"/>
                <w:color w:val="auto"/>
                <w:sz w:val="24"/>
                <w:szCs w:val="24"/>
              </w:rPr>
              <w:t>Вавілова</w:t>
            </w:r>
            <w:proofErr w:type="spellEnd"/>
            <w:r w:rsidRPr="006D67C8">
              <w:rPr>
                <w:rFonts w:ascii="Times New Roman" w:hAnsi="Times New Roman" w:cs="Times New Roman"/>
                <w:color w:val="auto"/>
                <w:sz w:val="24"/>
                <w:szCs w:val="24"/>
              </w:rPr>
              <w:t xml:space="preserve">  А.С. </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Дискусія «Обережно – суїцид!»</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вересень </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2F0277" w:rsidRDefault="00971E6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w:t>
            </w:r>
            <w:proofErr w:type="spellStart"/>
            <w:r w:rsidRPr="006D67C8">
              <w:rPr>
                <w:rFonts w:ascii="Times New Roman" w:hAnsi="Times New Roman" w:cs="Times New Roman"/>
                <w:color w:val="auto"/>
                <w:sz w:val="24"/>
                <w:szCs w:val="24"/>
              </w:rPr>
              <w:t>педагоігки</w:t>
            </w:r>
            <w:proofErr w:type="spellEnd"/>
            <w:r w:rsidRPr="006D67C8">
              <w:rPr>
                <w:rFonts w:ascii="Times New Roman" w:hAnsi="Times New Roman" w:cs="Times New Roman"/>
                <w:color w:val="auto"/>
                <w:sz w:val="24"/>
                <w:szCs w:val="24"/>
              </w:rPr>
              <w:t xml:space="preserve"> та соціальної роботи, </w:t>
            </w:r>
          </w:p>
          <w:p w:rsidR="00971E6E" w:rsidRPr="006D67C8" w:rsidRDefault="00971E6E" w:rsidP="00897267">
            <w:pPr>
              <w:spacing w:after="0"/>
              <w:ind w:left="-4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Суліцький</w:t>
            </w:r>
            <w:proofErr w:type="spellEnd"/>
            <w:r w:rsidRPr="006D67C8">
              <w:rPr>
                <w:rFonts w:ascii="Times New Roman" w:hAnsi="Times New Roman" w:cs="Times New Roman"/>
                <w:color w:val="auto"/>
                <w:sz w:val="24"/>
                <w:szCs w:val="24"/>
              </w:rPr>
              <w:t xml:space="preserve"> В. В.,</w:t>
            </w:r>
          </w:p>
          <w:p w:rsidR="00971E6E" w:rsidRPr="006D67C8" w:rsidRDefault="00971E6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Музиченко І.В. </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Екскурсія до парку “Київ у мініатюрі”</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вересень </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roofErr w:type="spellStart"/>
            <w:r w:rsidRPr="006D67C8">
              <w:rPr>
                <w:rFonts w:ascii="Times New Roman" w:hAnsi="Times New Roman" w:cs="Times New Roman"/>
                <w:color w:val="auto"/>
                <w:sz w:val="24"/>
                <w:szCs w:val="24"/>
              </w:rPr>
              <w:t>Краєва</w:t>
            </w:r>
            <w:proofErr w:type="spellEnd"/>
            <w:r w:rsidRPr="006D67C8">
              <w:rPr>
                <w:rFonts w:ascii="Times New Roman" w:hAnsi="Times New Roman" w:cs="Times New Roman"/>
                <w:color w:val="auto"/>
                <w:sz w:val="24"/>
                <w:szCs w:val="24"/>
              </w:rPr>
              <w:t xml:space="preserve"> О.А.</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Бесіда «Секрети успішного навчання»</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вересень-жовтень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p w:rsidR="002F0277" w:rsidRDefault="00971E6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Тичина</w:t>
            </w:r>
            <w:r w:rsidR="002F0277" w:rsidRPr="006D67C8">
              <w:rPr>
                <w:rFonts w:ascii="Times New Roman" w:hAnsi="Times New Roman" w:cs="Times New Roman"/>
                <w:color w:val="auto"/>
                <w:sz w:val="24"/>
                <w:szCs w:val="24"/>
              </w:rPr>
              <w:t xml:space="preserve"> К.О.</w:t>
            </w:r>
            <w:r w:rsidRPr="006D67C8">
              <w:rPr>
                <w:rFonts w:ascii="Times New Roman" w:hAnsi="Times New Roman" w:cs="Times New Roman"/>
                <w:color w:val="auto"/>
                <w:sz w:val="24"/>
                <w:szCs w:val="24"/>
              </w:rPr>
              <w:t xml:space="preserve">, </w:t>
            </w:r>
          </w:p>
          <w:p w:rsidR="00971E6E" w:rsidRPr="006D67C8" w:rsidRDefault="00971E6E" w:rsidP="00897267">
            <w:pPr>
              <w:spacing w:after="0"/>
              <w:ind w:left="-4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Максимчук</w:t>
            </w:r>
            <w:proofErr w:type="spellEnd"/>
            <w:r w:rsidRPr="006D67C8">
              <w:rPr>
                <w:rFonts w:ascii="Times New Roman" w:hAnsi="Times New Roman" w:cs="Times New Roman"/>
                <w:color w:val="auto"/>
                <w:sz w:val="24"/>
                <w:szCs w:val="24"/>
              </w:rPr>
              <w:t xml:space="preserve"> </w:t>
            </w:r>
            <w:r w:rsidR="002F0277" w:rsidRPr="006D67C8">
              <w:rPr>
                <w:rFonts w:ascii="Times New Roman" w:hAnsi="Times New Roman" w:cs="Times New Roman"/>
                <w:color w:val="auto"/>
                <w:sz w:val="24"/>
                <w:szCs w:val="24"/>
              </w:rPr>
              <w:t>М.О. </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rPr>
              <w:t>Майстер-клас: «Надмірна тривога: звідки вона береться та куди її подіти»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жовтень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rPr>
              <w:t>Кафедра практичної психології, Литвиненко О. О.</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Бесіда “Міжособистісні стосунки у студентській групі”</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грудень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4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p w:rsidR="00971E6E" w:rsidRPr="006D67C8" w:rsidRDefault="00971E6E" w:rsidP="00897267">
            <w:pPr>
              <w:spacing w:after="0"/>
              <w:ind w:left="-4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Заєркова</w:t>
            </w:r>
            <w:proofErr w:type="spellEnd"/>
            <w:r w:rsidRPr="006D67C8">
              <w:rPr>
                <w:rFonts w:ascii="Times New Roman" w:hAnsi="Times New Roman" w:cs="Times New Roman"/>
                <w:color w:val="auto"/>
                <w:sz w:val="24"/>
                <w:szCs w:val="24"/>
              </w:rPr>
              <w:t xml:space="preserve"> </w:t>
            </w:r>
            <w:r w:rsidR="002F0277" w:rsidRPr="006D67C8">
              <w:rPr>
                <w:rFonts w:ascii="Times New Roman" w:hAnsi="Times New Roman" w:cs="Times New Roman"/>
                <w:color w:val="auto"/>
                <w:sz w:val="24"/>
                <w:szCs w:val="24"/>
              </w:rPr>
              <w:t>Н.В.</w:t>
            </w:r>
          </w:p>
        </w:tc>
      </w:tr>
      <w:tr w:rsidR="002F0277" w:rsidRPr="006D67C8" w:rsidTr="00F47043">
        <w:trPr>
          <w:trHeight w:val="260"/>
        </w:trPr>
        <w:tc>
          <w:tcPr>
            <w:tcW w:w="146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СОЦІАЛЬНИЙ ЗАХИСТ СТУДЕНТІВ, КОМФОРТНІСТЬ ПРОЖИВАННЯ У СТУДЕНТСЬКИХ ГУРТОЖИТКАХ</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uk-UA"/>
              </w:rPr>
              <w:t>Благодійна акція «Великодній кошик» для студентів соціальних категорій Університету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квітень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2F0277" w:rsidRDefault="00971E6E"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p>
          <w:p w:rsidR="00971E6E" w:rsidRPr="006D67C8" w:rsidRDefault="00971E6E"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куратори академічних груп, студентська рада ІЛ</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Визначення потреб студентів щодо забезпечення гуртожитком на 2020-2021 </w:t>
            </w:r>
            <w:proofErr w:type="spellStart"/>
            <w:r w:rsidRPr="006D67C8">
              <w:rPr>
                <w:rFonts w:ascii="Times New Roman" w:hAnsi="Times New Roman" w:cs="Times New Roman"/>
                <w:color w:val="auto"/>
                <w:sz w:val="24"/>
                <w:szCs w:val="24"/>
                <w:lang w:eastAsia="en-US"/>
              </w:rPr>
              <w:t>н.р</w:t>
            </w:r>
            <w:proofErr w:type="spellEnd"/>
            <w:r w:rsidRPr="006D67C8">
              <w:rPr>
                <w:rFonts w:ascii="Times New Roman" w:hAnsi="Times New Roman" w:cs="Times New Roman"/>
                <w:color w:val="auto"/>
                <w:sz w:val="24"/>
                <w:szCs w:val="24"/>
                <w:lang w:eastAsia="en-US"/>
              </w:rPr>
              <w:t>. та формування бази поселення</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травень-червень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Співпраця з партнерами Університету щодо поселення студентів у гуртожитки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червень-вересень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Організація поселення студентів у гуртожитки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серпень-вересень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2F0277" w:rsidRDefault="00971E6E" w:rsidP="00897267">
            <w:pPr>
              <w:spacing w:after="0" w:line="240" w:lineRule="auto"/>
              <w:contextualSpacing/>
              <w:jc w:val="both"/>
              <w:rPr>
                <w:rFonts w:ascii="Times New Roman" w:hAnsi="Times New Roman" w:cs="Times New Roman"/>
                <w:color w:val="auto"/>
                <w:sz w:val="24"/>
                <w:szCs w:val="24"/>
                <w:lang w:eastAsia="en-US"/>
              </w:rPr>
            </w:pPr>
            <w:proofErr w:type="spellStart"/>
            <w:r w:rsidRPr="006D67C8">
              <w:rPr>
                <w:rFonts w:ascii="Times New Roman" w:hAnsi="Times New Roman" w:cs="Times New Roman"/>
                <w:color w:val="auto"/>
                <w:sz w:val="24"/>
                <w:szCs w:val="24"/>
                <w:lang w:eastAsia="en-US"/>
              </w:rPr>
              <w:t>Selfie</w:t>
            </w:r>
            <w:proofErr w:type="spellEnd"/>
            <w:r w:rsidRPr="006D67C8">
              <w:rPr>
                <w:rFonts w:ascii="Times New Roman" w:hAnsi="Times New Roman" w:cs="Times New Roman"/>
                <w:color w:val="auto"/>
                <w:sz w:val="24"/>
                <w:szCs w:val="24"/>
                <w:lang w:eastAsia="en-US"/>
              </w:rPr>
              <w:t>-конкурс «Оселя по-</w:t>
            </w:r>
            <w:proofErr w:type="spellStart"/>
            <w:r w:rsidRPr="006D67C8">
              <w:rPr>
                <w:rFonts w:ascii="Times New Roman" w:hAnsi="Times New Roman" w:cs="Times New Roman"/>
                <w:color w:val="auto"/>
                <w:sz w:val="24"/>
                <w:szCs w:val="24"/>
                <w:lang w:eastAsia="en-US"/>
              </w:rPr>
              <w:t>грінченківськи</w:t>
            </w:r>
            <w:proofErr w:type="spellEnd"/>
            <w:r w:rsidRPr="006D67C8">
              <w:rPr>
                <w:rFonts w:ascii="Times New Roman" w:hAnsi="Times New Roman" w:cs="Times New Roman"/>
                <w:color w:val="auto"/>
                <w:sz w:val="24"/>
                <w:szCs w:val="24"/>
                <w:lang w:eastAsia="en-US"/>
              </w:rPr>
              <w:t>»</w:t>
            </w:r>
          </w:p>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 (на кращу кімнату у гуртожитку)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листопад</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Система заходів щодо нарахування соціальних виплат студентам</w:t>
            </w:r>
          </w:p>
          <w:p w:rsidR="002F0277" w:rsidRPr="006D67C8" w:rsidRDefault="002F0277" w:rsidP="00897267">
            <w:pPr>
              <w:spacing w:after="0" w:line="240" w:lineRule="auto"/>
              <w:contextualSpacing/>
              <w:jc w:val="both"/>
              <w:rPr>
                <w:rFonts w:ascii="Times New Roman" w:hAnsi="Times New Roman" w:cs="Times New Roman"/>
                <w:color w:val="auto"/>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Моніторинг змін у нормативно-правовій базі щодо соціального захисту студентської молоді</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Моніторинг місцезнаходження студентів-сиріт під час святкових днів, канікул</w:t>
            </w:r>
          </w:p>
          <w:p w:rsidR="002F0277" w:rsidRPr="006D67C8" w:rsidRDefault="002F0277" w:rsidP="00897267">
            <w:pPr>
              <w:spacing w:after="0" w:line="240" w:lineRule="auto"/>
              <w:contextualSpacing/>
              <w:jc w:val="both"/>
              <w:rPr>
                <w:rFonts w:ascii="Times New Roman" w:hAnsi="Times New Roman" w:cs="Times New Roman"/>
                <w:color w:val="auto"/>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577"/>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Проведення благодійних акцій для підтримки студентів соціальних категорій та тих, що опинилися в складних життєвих обставинах та ситуаціях</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Співпраця з благодійними фондами, спонсорами, громадськими організаціями</w:t>
            </w:r>
          </w:p>
          <w:p w:rsidR="002F0277" w:rsidRPr="006D67C8" w:rsidRDefault="002F0277" w:rsidP="00897267">
            <w:pPr>
              <w:spacing w:after="0" w:line="240" w:lineRule="auto"/>
              <w:contextualSpacing/>
              <w:jc w:val="both"/>
              <w:rPr>
                <w:rFonts w:ascii="Times New Roman" w:hAnsi="Times New Roman" w:cs="Times New Roman"/>
                <w:color w:val="auto"/>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Консультування студентів соціальних категорій </w:t>
            </w:r>
          </w:p>
          <w:p w:rsidR="002F0277" w:rsidRPr="006D67C8" w:rsidRDefault="002F0277" w:rsidP="00897267">
            <w:pPr>
              <w:spacing w:after="0" w:line="240" w:lineRule="auto"/>
              <w:contextualSpacing/>
              <w:jc w:val="both"/>
              <w:rPr>
                <w:rFonts w:ascii="Times New Roman" w:hAnsi="Times New Roman" w:cs="Times New Roman"/>
                <w:color w:val="auto"/>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Взаємодія зі студентськими радами гуртожитків, координація їх співпраці із завідувачами та вихователями гуртожитків</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Здійснення контролю оплати студентами за проживання та додаткові послуги в гуртожитках</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Default="00971E6E"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p w:rsidR="00B7657E" w:rsidRDefault="00B7657E" w:rsidP="00897267">
            <w:pPr>
              <w:pStyle w:val="1"/>
              <w:spacing w:after="0" w:line="240" w:lineRule="auto"/>
              <w:contextualSpacing/>
              <w:rPr>
                <w:rFonts w:ascii="Times New Roman" w:hAnsi="Times New Roman" w:cs="Times New Roman"/>
                <w:color w:val="auto"/>
                <w:sz w:val="24"/>
                <w:szCs w:val="24"/>
                <w:lang w:eastAsia="en-US"/>
              </w:rPr>
            </w:pPr>
          </w:p>
          <w:p w:rsidR="00B7657E" w:rsidRPr="006D67C8" w:rsidRDefault="00B7657E" w:rsidP="00897267">
            <w:pPr>
              <w:pStyle w:val="1"/>
              <w:spacing w:after="0" w:line="240" w:lineRule="auto"/>
              <w:contextualSpacing/>
              <w:rPr>
                <w:rFonts w:ascii="Times New Roman" w:hAnsi="Times New Roman" w:cs="Times New Roman"/>
                <w:color w:val="auto"/>
                <w:sz w:val="24"/>
                <w:szCs w:val="24"/>
                <w:lang w:eastAsia="en-US"/>
              </w:rPr>
            </w:pP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Психолого-педагогічний супровід студентів, що мешкають у гуртожитку</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proofErr w:type="spellStart"/>
            <w:r w:rsidRPr="006D67C8">
              <w:rPr>
                <w:rFonts w:ascii="Times New Roman" w:hAnsi="Times New Roman" w:cs="Times New Roman"/>
                <w:color w:val="auto"/>
                <w:sz w:val="24"/>
                <w:szCs w:val="24"/>
                <w:lang w:eastAsia="en-US"/>
              </w:rPr>
              <w:t>Миколенко</w:t>
            </w:r>
            <w:proofErr w:type="spellEnd"/>
            <w:r w:rsidRPr="006D67C8">
              <w:rPr>
                <w:rFonts w:ascii="Times New Roman" w:hAnsi="Times New Roman" w:cs="Times New Roman"/>
                <w:color w:val="auto"/>
                <w:sz w:val="24"/>
                <w:szCs w:val="24"/>
                <w:lang w:eastAsia="en-US"/>
              </w:rPr>
              <w:t xml:space="preserve"> Н.В.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Складання та затвердження графіків чергування у гуртожитках представників структурних підрозділів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щомісяця</w:t>
            </w:r>
          </w:p>
          <w:p w:rsidR="00971E6E" w:rsidRPr="006D67C8" w:rsidRDefault="00971E6E" w:rsidP="00897267">
            <w:pPr>
              <w:spacing w:after="0" w:line="0" w:lineRule="atLeast"/>
              <w:rPr>
                <w:rFonts w:ascii="Times New Roman" w:hAnsi="Times New Roman" w:cs="Times New Roman"/>
                <w:color w:val="auto"/>
                <w:sz w:val="24"/>
                <w:szCs w:val="24"/>
                <w:lang w:eastAsia="uk-UA"/>
              </w:rPr>
            </w:pP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Складання та затвердження плану проведення тематичних заходів у студентському гуртожитку</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lang w:eastAsia="uk-UA"/>
              </w:rPr>
            </w:pPr>
            <w:proofErr w:type="spellStart"/>
            <w:r w:rsidRPr="006D67C8">
              <w:rPr>
                <w:rFonts w:ascii="Times New Roman" w:hAnsi="Times New Roman" w:cs="Times New Roman"/>
                <w:color w:val="auto"/>
                <w:sz w:val="24"/>
                <w:szCs w:val="24"/>
                <w:lang w:eastAsia="uk-UA"/>
              </w:rPr>
              <w:t>щосеместру</w:t>
            </w:r>
            <w:proofErr w:type="spellEnd"/>
          </w:p>
          <w:p w:rsidR="00971E6E" w:rsidRPr="006D67C8" w:rsidRDefault="00971E6E" w:rsidP="00897267">
            <w:pPr>
              <w:spacing w:after="0" w:line="0" w:lineRule="atLeast"/>
              <w:rPr>
                <w:rFonts w:ascii="Times New Roman" w:hAnsi="Times New Roman" w:cs="Times New Roman"/>
                <w:color w:val="auto"/>
                <w:sz w:val="24"/>
                <w:szCs w:val="24"/>
                <w:lang w:eastAsia="uk-UA"/>
              </w:rPr>
            </w:pP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Облаштування інформаційних стендів в гуртожитках</w:t>
            </w:r>
          </w:p>
          <w:p w:rsidR="002F0277" w:rsidRPr="006D67C8" w:rsidRDefault="002F0277" w:rsidP="00897267">
            <w:pPr>
              <w:spacing w:after="0" w:line="0" w:lineRule="atLeast"/>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ІЛ</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Координація роботи </w:t>
            </w:r>
            <w:proofErr w:type="spellStart"/>
            <w:r w:rsidRPr="006D67C8">
              <w:rPr>
                <w:rFonts w:ascii="Times New Roman" w:hAnsi="Times New Roman" w:cs="Times New Roman"/>
                <w:color w:val="auto"/>
                <w:sz w:val="24"/>
                <w:szCs w:val="24"/>
                <w:lang w:eastAsia="uk-UA"/>
              </w:rPr>
              <w:t>студрад</w:t>
            </w:r>
            <w:proofErr w:type="spellEnd"/>
            <w:r w:rsidRPr="006D67C8">
              <w:rPr>
                <w:rFonts w:ascii="Times New Roman" w:hAnsi="Times New Roman" w:cs="Times New Roman"/>
                <w:color w:val="auto"/>
                <w:sz w:val="24"/>
                <w:szCs w:val="24"/>
                <w:lang w:eastAsia="uk-UA"/>
              </w:rPr>
              <w:t xml:space="preserve"> гуртожитків та взаємодія з комендантами</w:t>
            </w:r>
          </w:p>
          <w:p w:rsidR="002F0277" w:rsidRPr="006D67C8" w:rsidRDefault="002F0277" w:rsidP="00897267">
            <w:pPr>
              <w:spacing w:after="0" w:line="0" w:lineRule="atLeast"/>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Чергування у гуртожитках</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lang w:eastAsia="uk-UA"/>
              </w:rPr>
              <w:t>Музиченко І.В.</w:t>
            </w:r>
            <w:r w:rsidR="00971E6E" w:rsidRPr="006D67C8">
              <w:rPr>
                <w:rFonts w:ascii="Times New Roman" w:hAnsi="Times New Roman" w:cs="Times New Roman"/>
                <w:color w:val="auto"/>
                <w:sz w:val="24"/>
                <w:szCs w:val="24"/>
                <w:lang w:eastAsia="uk-UA"/>
              </w:rPr>
              <w:t>, куратори академічних груп</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Формування складу </w:t>
            </w:r>
            <w:proofErr w:type="spellStart"/>
            <w:r w:rsidRPr="006D67C8">
              <w:rPr>
                <w:rFonts w:ascii="Times New Roman" w:hAnsi="Times New Roman" w:cs="Times New Roman"/>
                <w:color w:val="auto"/>
                <w:sz w:val="24"/>
                <w:szCs w:val="24"/>
                <w:lang w:eastAsia="uk-UA"/>
              </w:rPr>
              <w:t>студрад</w:t>
            </w:r>
            <w:proofErr w:type="spellEnd"/>
            <w:r w:rsidRPr="006D67C8">
              <w:rPr>
                <w:rFonts w:ascii="Times New Roman" w:hAnsi="Times New Roman" w:cs="Times New Roman"/>
                <w:color w:val="auto"/>
                <w:sz w:val="24"/>
                <w:szCs w:val="24"/>
                <w:lang w:eastAsia="uk-UA"/>
              </w:rPr>
              <w:t xml:space="preserve"> гуртожитків</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червень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проректор з НМСГРЛ </w:t>
            </w:r>
          </w:p>
          <w:p w:rsidR="00971E6E" w:rsidRPr="006D67C8" w:rsidRDefault="000D3392" w:rsidP="00897267">
            <w:pPr>
              <w:spacing w:after="0"/>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Музиченко І.В.</w:t>
            </w:r>
          </w:p>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голова </w:t>
            </w:r>
            <w:proofErr w:type="spellStart"/>
            <w:r w:rsidRPr="006D67C8">
              <w:rPr>
                <w:rFonts w:ascii="Times New Roman" w:hAnsi="Times New Roman" w:cs="Times New Roman"/>
                <w:color w:val="auto"/>
                <w:sz w:val="24"/>
                <w:szCs w:val="24"/>
                <w:lang w:eastAsia="uk-UA"/>
              </w:rPr>
              <w:t>студради</w:t>
            </w:r>
            <w:proofErr w:type="spellEnd"/>
            <w:r w:rsidRPr="006D67C8">
              <w:rPr>
                <w:rFonts w:ascii="Times New Roman" w:hAnsi="Times New Roman" w:cs="Times New Roman"/>
                <w:color w:val="auto"/>
                <w:sz w:val="24"/>
                <w:szCs w:val="24"/>
                <w:lang w:eastAsia="uk-UA"/>
              </w:rPr>
              <w:t xml:space="preserve"> гуртожитку</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Фотоконкурс «Оселя по-</w:t>
            </w:r>
            <w:proofErr w:type="spellStart"/>
            <w:r w:rsidRPr="006D67C8">
              <w:rPr>
                <w:rFonts w:ascii="Times New Roman" w:hAnsi="Times New Roman" w:cs="Times New Roman"/>
                <w:color w:val="auto"/>
                <w:sz w:val="24"/>
                <w:szCs w:val="24"/>
              </w:rPr>
              <w:t>грінченківські</w:t>
            </w:r>
            <w:proofErr w:type="spellEnd"/>
            <w:r w:rsidRPr="006D67C8">
              <w:rPr>
                <w:rFonts w:ascii="Times New Roman" w:hAnsi="Times New Roman" w:cs="Times New Roman"/>
                <w:color w:val="auto"/>
                <w:sz w:val="24"/>
                <w:szCs w:val="24"/>
              </w:rPr>
              <w:t>»</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листопад</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психології особистості і соціальних практик, Власенко І.А. </w:t>
            </w:r>
          </w:p>
          <w:p w:rsidR="00971E6E" w:rsidRPr="006D67C8" w:rsidRDefault="00971E6E" w:rsidP="00897267">
            <w:pPr>
              <w:spacing w:after="0"/>
              <w:ind w:left="-40"/>
              <w:rPr>
                <w:rFonts w:ascii="Times New Roman" w:hAnsi="Times New Roman" w:cs="Times New Roman"/>
                <w:color w:val="auto"/>
                <w:sz w:val="24"/>
                <w:szCs w:val="24"/>
              </w:rPr>
            </w:pP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shd w:val="clear" w:color="auto" w:fill="FFFFFF"/>
              </w:rPr>
              <w:t xml:space="preserve">Психологічна бесіда "Психологічні правила взаємодії: як поважати кордони один одного" </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Квітень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практичної психології, </w:t>
            </w:r>
          </w:p>
          <w:p w:rsidR="00971E6E" w:rsidRPr="006D67C8" w:rsidRDefault="00971E6E"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Вавілова</w:t>
            </w:r>
            <w:proofErr w:type="spellEnd"/>
            <w:r w:rsidRPr="006D67C8">
              <w:rPr>
                <w:rFonts w:ascii="Times New Roman" w:hAnsi="Times New Roman" w:cs="Times New Roman"/>
                <w:color w:val="auto"/>
                <w:sz w:val="24"/>
                <w:szCs w:val="24"/>
              </w:rPr>
              <w:t xml:space="preserve"> А.С.</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p>
        </w:tc>
      </w:tr>
      <w:tr w:rsidR="002F0277" w:rsidRPr="006D67C8" w:rsidTr="00F47043">
        <w:trPr>
          <w:trHeight w:val="260"/>
        </w:trPr>
        <w:tc>
          <w:tcPr>
            <w:tcW w:w="146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СПРИЯННЯ РОБОТІ ОРГАНІВ СТУДЕНТСЬКОГО САМОВРЯДУВАННЯ</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Тренінги для студентських координаторів</w:t>
            </w:r>
          </w:p>
          <w:p w:rsidR="002F0277" w:rsidRPr="006D67C8" w:rsidRDefault="002F0277" w:rsidP="00897267">
            <w:pPr>
              <w:spacing w:after="0" w:line="240" w:lineRule="auto"/>
              <w:contextualSpacing/>
              <w:jc w:val="both"/>
              <w:rPr>
                <w:rFonts w:ascii="Times New Roman" w:hAnsi="Times New Roman" w:cs="Times New Roman"/>
                <w:color w:val="auto"/>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травень-червень</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uk-UA"/>
              </w:rPr>
              <w:t>Адаптаційні тренінги для першокурсників «Університетські кроки»</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вересень</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куратори академічних груп</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Звітні конференції РСС </w:t>
            </w:r>
            <w:r w:rsidRPr="006D67C8">
              <w:rPr>
                <w:rFonts w:ascii="Times New Roman" w:hAnsi="Times New Roman" w:cs="Times New Roman"/>
                <w:color w:val="auto"/>
                <w:sz w:val="24"/>
                <w:szCs w:val="24"/>
                <w:lang w:eastAsia="en-US"/>
              </w:rPr>
              <w:t>Інституту людини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жовтень-</w:t>
            </w:r>
          </w:p>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листопад</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p>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Студентська рада</w:t>
            </w:r>
          </w:p>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РСС інститутів/факультетів/УК</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Організація виборів органів студентського врядування Інституту людини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грудень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Музиченко І.В., </w:t>
            </w:r>
          </w:p>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Студентська рада </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2F0277"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Проведення методичних семінарів зі студентським активом </w:t>
            </w:r>
          </w:p>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Інституту людини</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щомісяця</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F47043">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Проведення систематичних зустрічей зі студентами, відкрите обговорення з ними широкого спектру питань</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Клішевич Н.А.,</w:t>
            </w:r>
          </w:p>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Павлюк Р.О..</w:t>
            </w:r>
          </w:p>
          <w:p w:rsidR="00971E6E" w:rsidRPr="006D67C8" w:rsidRDefault="00971E6E" w:rsidP="00897267">
            <w:pPr>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Музиченко І.В.</w:t>
            </w:r>
          </w:p>
        </w:tc>
      </w:tr>
      <w:tr w:rsidR="002F0277" w:rsidRPr="006D67C8" w:rsidTr="005642D7">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Заходи до Дня Святого Валентина</w:t>
            </w:r>
          </w:p>
          <w:p w:rsidR="00B7657E" w:rsidRPr="006D67C8" w:rsidRDefault="00B7657E" w:rsidP="00897267">
            <w:pPr>
              <w:spacing w:after="0" w:line="0" w:lineRule="atLeast"/>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лютий</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ІЛ</w:t>
            </w:r>
          </w:p>
        </w:tc>
      </w:tr>
      <w:tr w:rsidR="002F0277" w:rsidRPr="006D67C8" w:rsidTr="005642D7">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line="0" w:lineRule="atLeast"/>
              <w:rPr>
                <w:rFonts w:ascii="Times New Roman" w:hAnsi="Times New Roman" w:cs="Times New Roman"/>
                <w:color w:val="auto"/>
                <w:sz w:val="24"/>
                <w:szCs w:val="24"/>
                <w:lang w:val="en-US" w:eastAsia="uk-UA"/>
              </w:rPr>
            </w:pPr>
            <w:r w:rsidRPr="006D67C8">
              <w:rPr>
                <w:rFonts w:ascii="Times New Roman" w:hAnsi="Times New Roman" w:cs="Times New Roman"/>
                <w:color w:val="auto"/>
                <w:sz w:val="24"/>
                <w:szCs w:val="24"/>
                <w:lang w:eastAsia="uk-UA"/>
              </w:rPr>
              <w:t>Конкурс</w:t>
            </w:r>
            <w:r w:rsidRPr="006D67C8">
              <w:rPr>
                <w:rFonts w:ascii="Times New Roman" w:hAnsi="Times New Roman" w:cs="Times New Roman"/>
                <w:color w:val="auto"/>
                <w:sz w:val="24"/>
                <w:szCs w:val="24"/>
                <w:lang w:val="en-US" w:eastAsia="uk-UA"/>
              </w:rPr>
              <w:t xml:space="preserve"> </w:t>
            </w:r>
            <w:r w:rsidRPr="006D67C8">
              <w:rPr>
                <w:rFonts w:ascii="Times New Roman" w:hAnsi="Times New Roman" w:cs="Times New Roman"/>
                <w:color w:val="auto"/>
                <w:sz w:val="24"/>
                <w:szCs w:val="24"/>
                <w:lang w:eastAsia="uk-UA"/>
              </w:rPr>
              <w:t>таланту</w:t>
            </w:r>
            <w:r w:rsidRPr="006D67C8">
              <w:rPr>
                <w:rFonts w:ascii="Times New Roman" w:hAnsi="Times New Roman" w:cs="Times New Roman"/>
                <w:color w:val="auto"/>
                <w:sz w:val="24"/>
                <w:szCs w:val="24"/>
                <w:lang w:val="en-US" w:eastAsia="uk-UA"/>
              </w:rPr>
              <w:t xml:space="preserve"> </w:t>
            </w:r>
            <w:r w:rsidRPr="006D67C8">
              <w:rPr>
                <w:rFonts w:ascii="Times New Roman" w:hAnsi="Times New Roman" w:cs="Times New Roman"/>
                <w:color w:val="auto"/>
                <w:sz w:val="24"/>
                <w:szCs w:val="24"/>
                <w:lang w:eastAsia="uk-UA"/>
              </w:rPr>
              <w:t>і</w:t>
            </w:r>
            <w:r w:rsidRPr="006D67C8">
              <w:rPr>
                <w:rFonts w:ascii="Times New Roman" w:hAnsi="Times New Roman" w:cs="Times New Roman"/>
                <w:color w:val="auto"/>
                <w:sz w:val="24"/>
                <w:szCs w:val="24"/>
                <w:lang w:val="en-US" w:eastAsia="uk-UA"/>
              </w:rPr>
              <w:t xml:space="preserve"> </w:t>
            </w:r>
            <w:r w:rsidRPr="006D67C8">
              <w:rPr>
                <w:rFonts w:ascii="Times New Roman" w:hAnsi="Times New Roman" w:cs="Times New Roman"/>
                <w:color w:val="auto"/>
                <w:sz w:val="24"/>
                <w:szCs w:val="24"/>
                <w:lang w:eastAsia="uk-UA"/>
              </w:rPr>
              <w:t>краси</w:t>
            </w:r>
            <w:r w:rsidRPr="006D67C8">
              <w:rPr>
                <w:rFonts w:ascii="Times New Roman" w:hAnsi="Times New Roman" w:cs="Times New Roman"/>
                <w:color w:val="auto"/>
                <w:sz w:val="24"/>
                <w:szCs w:val="24"/>
                <w:lang w:val="en-US" w:eastAsia="uk-UA"/>
              </w:rPr>
              <w:t xml:space="preserve"> “Miss and Mister </w:t>
            </w:r>
            <w:proofErr w:type="spellStart"/>
            <w:r w:rsidRPr="006D67C8">
              <w:rPr>
                <w:rFonts w:ascii="Times New Roman" w:hAnsi="Times New Roman" w:cs="Times New Roman"/>
                <w:color w:val="auto"/>
                <w:sz w:val="24"/>
                <w:szCs w:val="24"/>
                <w:lang w:val="en-US" w:eastAsia="uk-UA"/>
              </w:rPr>
              <w:t>Grinchenko</w:t>
            </w:r>
            <w:proofErr w:type="spellEnd"/>
            <w:r w:rsidRPr="006D67C8">
              <w:rPr>
                <w:rFonts w:ascii="Times New Roman" w:hAnsi="Times New Roman" w:cs="Times New Roman"/>
                <w:color w:val="auto"/>
                <w:sz w:val="24"/>
                <w:szCs w:val="24"/>
                <w:lang w:val="en-US" w:eastAsia="uk-UA"/>
              </w:rPr>
              <w:t xml:space="preserve"> University – 20</w:t>
            </w:r>
            <w:r w:rsidRPr="006D67C8">
              <w:rPr>
                <w:rFonts w:ascii="Times New Roman" w:hAnsi="Times New Roman" w:cs="Times New Roman"/>
                <w:color w:val="auto"/>
                <w:sz w:val="24"/>
                <w:szCs w:val="24"/>
                <w:lang w:eastAsia="uk-UA"/>
              </w:rPr>
              <w:t>20</w:t>
            </w:r>
            <w:r w:rsidRPr="006D67C8">
              <w:rPr>
                <w:rFonts w:ascii="Times New Roman" w:hAnsi="Times New Roman" w:cs="Times New Roman"/>
                <w:color w:val="auto"/>
                <w:sz w:val="24"/>
                <w:szCs w:val="24"/>
                <w:lang w:val="en-US" w:eastAsia="uk-UA"/>
              </w:rPr>
              <w:t>”</w:t>
            </w:r>
          </w:p>
          <w:p w:rsidR="00B7657E" w:rsidRPr="006D67C8" w:rsidRDefault="00B7657E" w:rsidP="00897267">
            <w:pPr>
              <w:spacing w:after="0" w:line="0" w:lineRule="atLeast"/>
              <w:rPr>
                <w:rFonts w:ascii="Times New Roman" w:hAnsi="Times New Roman" w:cs="Times New Roman"/>
                <w:color w:val="auto"/>
                <w:sz w:val="24"/>
                <w:szCs w:val="24"/>
                <w:lang w:val="en-US"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березень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ІЛ</w:t>
            </w:r>
          </w:p>
        </w:tc>
      </w:tr>
      <w:tr w:rsidR="002F0277" w:rsidRPr="006D67C8" w:rsidTr="005642D7">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Психологічний марафон для студентів (за окремим планом)</w:t>
            </w:r>
          </w:p>
          <w:p w:rsidR="00B7657E" w:rsidRPr="006D67C8" w:rsidRDefault="00B7657E" w:rsidP="00897267">
            <w:pPr>
              <w:spacing w:after="0" w:line="0" w:lineRule="atLeast"/>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квітень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ІЛ</w:t>
            </w:r>
          </w:p>
        </w:tc>
      </w:tr>
      <w:tr w:rsidR="002F0277" w:rsidRPr="006D67C8" w:rsidTr="005642D7">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Звітна конференція студентів Інституту людини</w:t>
            </w:r>
          </w:p>
          <w:p w:rsidR="00B7657E" w:rsidRPr="006D67C8" w:rsidRDefault="00B7657E" w:rsidP="00897267">
            <w:pPr>
              <w:spacing w:after="0" w:line="0" w:lineRule="atLeast"/>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травень</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ІЛ</w:t>
            </w:r>
          </w:p>
        </w:tc>
      </w:tr>
      <w:tr w:rsidR="002F0277" w:rsidRPr="006D67C8" w:rsidTr="005642D7">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Участь у координації поселення студентів до гуртожитків</w:t>
            </w:r>
          </w:p>
          <w:p w:rsidR="00B7657E" w:rsidRPr="006D67C8" w:rsidRDefault="00B7657E" w:rsidP="00897267">
            <w:pPr>
              <w:spacing w:after="0" w:line="0" w:lineRule="atLeast"/>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ІЛ</w:t>
            </w:r>
          </w:p>
        </w:tc>
      </w:tr>
      <w:tr w:rsidR="002F0277" w:rsidRPr="006D67C8" w:rsidTr="005642D7">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Інформаційне наповнення студентських сайтів </w:t>
            </w:r>
          </w:p>
          <w:p w:rsidR="00B7657E" w:rsidRPr="006D67C8" w:rsidRDefault="00B7657E" w:rsidP="00897267">
            <w:pPr>
              <w:spacing w:after="0" w:line="0" w:lineRule="atLeast"/>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протягом року</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ІЛ</w:t>
            </w:r>
          </w:p>
        </w:tc>
      </w:tr>
      <w:tr w:rsidR="002F0277" w:rsidRPr="006D67C8" w:rsidTr="005642D7">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 xml:space="preserve">Шоу-програма першокурсників </w:t>
            </w:r>
            <w:r w:rsidRPr="006D67C8">
              <w:rPr>
                <w:rFonts w:ascii="Times New Roman" w:hAnsi="Times New Roman" w:cs="Times New Roman"/>
                <w:color w:val="auto"/>
                <w:sz w:val="24"/>
                <w:szCs w:val="24"/>
              </w:rPr>
              <w:t>“</w:t>
            </w:r>
            <w:r w:rsidRPr="006D67C8">
              <w:rPr>
                <w:rFonts w:ascii="Times New Roman" w:hAnsi="Times New Roman" w:cs="Times New Roman"/>
                <w:color w:val="auto"/>
                <w:sz w:val="24"/>
                <w:szCs w:val="24"/>
                <w:lang w:eastAsia="uk-UA"/>
              </w:rPr>
              <w:t>Ось ми які”</w:t>
            </w:r>
          </w:p>
          <w:p w:rsidR="00B7657E" w:rsidRPr="006D67C8" w:rsidRDefault="00B7657E" w:rsidP="00897267">
            <w:pPr>
              <w:spacing w:after="0" w:line="0" w:lineRule="atLeast"/>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Жовтень 2020</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ІЛ</w:t>
            </w:r>
          </w:p>
        </w:tc>
      </w:tr>
      <w:tr w:rsidR="002F0277" w:rsidRPr="006D67C8" w:rsidTr="005642D7">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Літературний вечір авторської поезії</w:t>
            </w:r>
          </w:p>
          <w:p w:rsidR="00B7657E" w:rsidRPr="006D67C8" w:rsidRDefault="00B7657E" w:rsidP="00897267">
            <w:pPr>
              <w:spacing w:after="0" w:line="0" w:lineRule="atLeast"/>
              <w:rPr>
                <w:rFonts w:ascii="Times New Roman" w:hAnsi="Times New Roman" w:cs="Times New Roman"/>
                <w:color w:val="auto"/>
                <w:sz w:val="24"/>
                <w:szCs w:val="24"/>
                <w:lang w:eastAsia="uk-UA"/>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Грудень 2020</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ІЛ</w:t>
            </w:r>
          </w:p>
        </w:tc>
      </w:tr>
      <w:tr w:rsidR="002F0277" w:rsidRPr="006D67C8" w:rsidTr="005642D7">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olor w:val="auto"/>
                <w:sz w:val="24"/>
                <w:szCs w:val="24"/>
                <w:lang w:eastAsia="ru-RU"/>
              </w:rPr>
            </w:pPr>
          </w:p>
        </w:tc>
        <w:tc>
          <w:tcPr>
            <w:tcW w:w="8219"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val="en-US" w:eastAsia="uk-UA"/>
              </w:rPr>
              <w:t>New Year Grinch Show</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0" w:lineRule="atLeast"/>
              <w:jc w:val="center"/>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Грудень 2020</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0D3392"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ІЛ, </w:t>
            </w:r>
            <w:r w:rsidRPr="006D67C8">
              <w:rPr>
                <w:rFonts w:ascii="Times New Roman" w:hAnsi="Times New Roman" w:cs="Times New Roman"/>
                <w:color w:val="auto"/>
                <w:sz w:val="24"/>
                <w:szCs w:val="24"/>
                <w:lang w:eastAsia="uk-UA"/>
              </w:rPr>
              <w:t>Студентська рада</w:t>
            </w:r>
            <w:r w:rsidR="00971E6E" w:rsidRPr="006D67C8">
              <w:rPr>
                <w:rFonts w:ascii="Times New Roman" w:hAnsi="Times New Roman" w:cs="Times New Roman"/>
                <w:color w:val="auto"/>
                <w:sz w:val="24"/>
                <w:szCs w:val="24"/>
                <w:lang w:eastAsia="uk-UA"/>
              </w:rPr>
              <w:t xml:space="preserve"> ІФ</w:t>
            </w:r>
          </w:p>
        </w:tc>
      </w:tr>
    </w:tbl>
    <w:p w:rsidR="00F47043" w:rsidRPr="006D67C8" w:rsidRDefault="00F47043" w:rsidP="00897267">
      <w:pPr>
        <w:pStyle w:val="1"/>
        <w:spacing w:after="0" w:line="240" w:lineRule="auto"/>
        <w:contextualSpacing/>
        <w:rPr>
          <w:rFonts w:ascii="Times New Roman" w:eastAsia="Times New Roman" w:hAnsi="Times New Roman" w:cs="Times New Roman"/>
          <w:b/>
          <w:color w:val="auto"/>
          <w:sz w:val="24"/>
          <w:szCs w:val="24"/>
        </w:rPr>
      </w:pPr>
    </w:p>
    <w:p w:rsidR="00CF314B" w:rsidRPr="006D67C8" w:rsidRDefault="00CF314B" w:rsidP="00897267">
      <w:pPr>
        <w:pStyle w:val="1"/>
        <w:spacing w:after="0" w:line="240" w:lineRule="auto"/>
        <w:contextualSpacing/>
        <w:rPr>
          <w:rFonts w:ascii="Times New Roman" w:eastAsia="Times New Roman" w:hAnsi="Times New Roman" w:cs="Times New Roman"/>
          <w:b/>
          <w:color w:val="auto"/>
          <w:sz w:val="24"/>
          <w:szCs w:val="24"/>
        </w:rPr>
      </w:pPr>
    </w:p>
    <w:p w:rsidR="00CF314B" w:rsidRPr="006D67C8" w:rsidRDefault="00CF314B" w:rsidP="00897267">
      <w:pPr>
        <w:pStyle w:val="1"/>
        <w:spacing w:after="0" w:line="240" w:lineRule="auto"/>
        <w:contextualSpacing/>
        <w:rPr>
          <w:rFonts w:ascii="Times New Roman" w:eastAsia="Times New Roman" w:hAnsi="Times New Roman" w:cs="Times New Roman"/>
          <w:b/>
          <w:color w:val="auto"/>
          <w:sz w:val="24"/>
          <w:szCs w:val="24"/>
        </w:rPr>
      </w:pPr>
    </w:p>
    <w:p w:rsidR="00CF314B" w:rsidRPr="006D67C8" w:rsidRDefault="00CF314B" w:rsidP="00897267">
      <w:pPr>
        <w:pStyle w:val="1"/>
        <w:spacing w:after="0" w:line="240" w:lineRule="auto"/>
        <w:contextualSpacing/>
        <w:rPr>
          <w:rFonts w:ascii="Times New Roman" w:eastAsia="Times New Roman" w:hAnsi="Times New Roman" w:cs="Times New Roman"/>
          <w:b/>
          <w:color w:val="auto"/>
          <w:sz w:val="24"/>
          <w:szCs w:val="24"/>
        </w:rPr>
      </w:pPr>
    </w:p>
    <w:p w:rsidR="00CF314B" w:rsidRPr="006D67C8" w:rsidRDefault="00CF314B" w:rsidP="00897267">
      <w:pPr>
        <w:pStyle w:val="1"/>
        <w:spacing w:after="0" w:line="240" w:lineRule="auto"/>
        <w:contextualSpacing/>
        <w:rPr>
          <w:rFonts w:ascii="Times New Roman" w:eastAsia="Times New Roman" w:hAnsi="Times New Roman" w:cs="Times New Roman"/>
          <w:b/>
          <w:color w:val="auto"/>
          <w:sz w:val="24"/>
          <w:szCs w:val="24"/>
        </w:rPr>
      </w:pPr>
    </w:p>
    <w:p w:rsidR="00CF314B" w:rsidRPr="006D67C8" w:rsidRDefault="00CF314B" w:rsidP="00897267">
      <w:pPr>
        <w:pStyle w:val="1"/>
        <w:spacing w:after="0" w:line="240" w:lineRule="auto"/>
        <w:contextualSpacing/>
        <w:rPr>
          <w:rFonts w:ascii="Times New Roman" w:eastAsia="Times New Roman" w:hAnsi="Times New Roman" w:cs="Times New Roman"/>
          <w:b/>
          <w:color w:val="auto"/>
          <w:sz w:val="24"/>
          <w:szCs w:val="24"/>
        </w:rPr>
      </w:pPr>
    </w:p>
    <w:p w:rsidR="00CF314B" w:rsidRPr="006D67C8" w:rsidRDefault="00CF314B" w:rsidP="00897267">
      <w:pPr>
        <w:pStyle w:val="1"/>
        <w:spacing w:after="0" w:line="240" w:lineRule="auto"/>
        <w:contextualSpacing/>
        <w:rPr>
          <w:rFonts w:ascii="Times New Roman" w:eastAsia="Times New Roman" w:hAnsi="Times New Roman" w:cs="Times New Roman"/>
          <w:b/>
          <w:color w:val="auto"/>
          <w:sz w:val="24"/>
          <w:szCs w:val="24"/>
        </w:rPr>
      </w:pPr>
    </w:p>
    <w:p w:rsidR="00B7657E" w:rsidRDefault="00B7657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rsidR="00CF314B" w:rsidRPr="006D67C8" w:rsidRDefault="00CF314B" w:rsidP="00897267">
      <w:pPr>
        <w:pStyle w:val="1"/>
        <w:spacing w:after="0" w:line="240" w:lineRule="auto"/>
        <w:contextualSpacing/>
        <w:rPr>
          <w:rFonts w:ascii="Times New Roman" w:eastAsia="Times New Roman" w:hAnsi="Times New Roman" w:cs="Times New Roman"/>
          <w:b/>
          <w:color w:val="auto"/>
          <w:sz w:val="24"/>
          <w:szCs w:val="24"/>
        </w:rPr>
      </w:pPr>
    </w:p>
    <w:p w:rsidR="00F47043" w:rsidRPr="006D67C8" w:rsidRDefault="00F47043" w:rsidP="00897267">
      <w:pPr>
        <w:pStyle w:val="1"/>
        <w:spacing w:after="0" w:line="240" w:lineRule="auto"/>
        <w:contextualSpacing/>
        <w:rPr>
          <w:rFonts w:ascii="Times New Roman" w:eastAsia="Times New Roman" w:hAnsi="Times New Roman" w:cs="Times New Roman"/>
          <w:b/>
          <w:color w:val="auto"/>
          <w:sz w:val="24"/>
          <w:szCs w:val="24"/>
        </w:rPr>
      </w:pPr>
      <w:r w:rsidRPr="006D67C8">
        <w:rPr>
          <w:rFonts w:ascii="Times New Roman" w:eastAsia="Times New Roman" w:hAnsi="Times New Roman" w:cs="Times New Roman"/>
          <w:b/>
          <w:color w:val="auto"/>
          <w:sz w:val="24"/>
          <w:szCs w:val="24"/>
          <w:lang w:val="en-US"/>
        </w:rPr>
        <w:t>VII</w:t>
      </w:r>
      <w:r w:rsidRPr="006D67C8">
        <w:rPr>
          <w:rFonts w:ascii="Times New Roman" w:eastAsia="Times New Roman" w:hAnsi="Times New Roman" w:cs="Times New Roman"/>
          <w:b/>
          <w:color w:val="auto"/>
          <w:sz w:val="24"/>
          <w:szCs w:val="24"/>
        </w:rPr>
        <w:t>. З Києвом і для Києва</w:t>
      </w:r>
    </w:p>
    <w:p w:rsidR="00F47043" w:rsidRPr="006D67C8" w:rsidRDefault="00F47043" w:rsidP="00897267">
      <w:pPr>
        <w:pStyle w:val="1"/>
        <w:spacing w:after="0" w:line="240" w:lineRule="auto"/>
        <w:contextualSpacing/>
        <w:rPr>
          <w:rFonts w:ascii="Times New Roman" w:eastAsia="Times New Roman" w:hAnsi="Times New Roman" w:cs="Times New Roman"/>
          <w:b/>
          <w:color w:val="auto"/>
          <w:sz w:val="24"/>
          <w:szCs w:val="24"/>
        </w:rPr>
      </w:pPr>
    </w:p>
    <w:tbl>
      <w:tblPr>
        <w:tblW w:w="1461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8223"/>
        <w:gridCol w:w="1984"/>
        <w:gridCol w:w="3828"/>
      </w:tblGrid>
      <w:tr w:rsidR="00F47043" w:rsidRPr="006D67C8" w:rsidTr="00CF314B">
        <w:tc>
          <w:tcPr>
            <w:tcW w:w="575" w:type="dxa"/>
            <w:tcBorders>
              <w:top w:val="single" w:sz="4" w:space="0" w:color="000000"/>
              <w:left w:val="single" w:sz="4" w:space="0" w:color="000000"/>
              <w:bottom w:val="single" w:sz="4" w:space="0" w:color="auto"/>
              <w:right w:val="single" w:sz="4" w:space="0" w:color="auto"/>
            </w:tcBorders>
            <w:hideMark/>
          </w:tcPr>
          <w:p w:rsidR="00F47043" w:rsidRPr="006D67C8" w:rsidRDefault="00F47043"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w:t>
            </w:r>
          </w:p>
        </w:tc>
        <w:tc>
          <w:tcPr>
            <w:tcW w:w="8223" w:type="dxa"/>
            <w:tcBorders>
              <w:top w:val="single" w:sz="4" w:space="0" w:color="000000"/>
              <w:left w:val="single" w:sz="4" w:space="0" w:color="auto"/>
              <w:bottom w:val="single" w:sz="4" w:space="0" w:color="auto"/>
              <w:right w:val="single" w:sz="4" w:space="0" w:color="000000"/>
            </w:tcBorders>
            <w:hideMark/>
          </w:tcPr>
          <w:p w:rsidR="00F47043" w:rsidRPr="006D67C8" w:rsidRDefault="00F47043"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Заходи</w:t>
            </w:r>
          </w:p>
        </w:tc>
        <w:tc>
          <w:tcPr>
            <w:tcW w:w="1984" w:type="dxa"/>
            <w:tcBorders>
              <w:top w:val="single" w:sz="4" w:space="0" w:color="000000"/>
              <w:left w:val="single" w:sz="4" w:space="0" w:color="000000"/>
              <w:bottom w:val="single" w:sz="4" w:space="0" w:color="auto"/>
              <w:right w:val="single" w:sz="4" w:space="0" w:color="000000"/>
            </w:tcBorders>
            <w:hideMark/>
          </w:tcPr>
          <w:p w:rsidR="00F47043" w:rsidRPr="006D67C8" w:rsidRDefault="00F47043"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Термін виконання</w:t>
            </w:r>
          </w:p>
        </w:tc>
        <w:tc>
          <w:tcPr>
            <w:tcW w:w="3828" w:type="dxa"/>
            <w:tcBorders>
              <w:top w:val="single" w:sz="4" w:space="0" w:color="000000"/>
              <w:left w:val="single" w:sz="4" w:space="0" w:color="000000"/>
              <w:bottom w:val="single" w:sz="4" w:space="0" w:color="auto"/>
              <w:right w:val="single" w:sz="4" w:space="0" w:color="000000"/>
            </w:tcBorders>
            <w:hideMark/>
          </w:tcPr>
          <w:p w:rsidR="00F47043" w:rsidRPr="006D67C8" w:rsidRDefault="00F47043"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Відповідальні</w:t>
            </w:r>
          </w:p>
        </w:tc>
      </w:tr>
      <w:tr w:rsidR="00F47043" w:rsidRPr="006D67C8" w:rsidTr="00CF314B">
        <w:tc>
          <w:tcPr>
            <w:tcW w:w="14610" w:type="dxa"/>
            <w:gridSpan w:val="4"/>
            <w:tcBorders>
              <w:top w:val="single" w:sz="4" w:space="0" w:color="000000"/>
              <w:left w:val="single" w:sz="4" w:space="0" w:color="000000"/>
              <w:bottom w:val="single" w:sz="4" w:space="0" w:color="auto"/>
              <w:right w:val="single" w:sz="4" w:space="0" w:color="000000"/>
            </w:tcBorders>
            <w:hideMark/>
          </w:tcPr>
          <w:p w:rsidR="00F47043" w:rsidRPr="006D67C8" w:rsidRDefault="003C2509"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СПРИЯННЯ РОЗВИТКУ СИСТЕМИ СТОЛИЧНОЇ ОСВІТИ</w:t>
            </w:r>
          </w:p>
        </w:tc>
      </w:tr>
      <w:tr w:rsidR="00F47043"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F47043" w:rsidRPr="006D67C8" w:rsidRDefault="00F47043"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hideMark/>
          </w:tcPr>
          <w:p w:rsidR="00F47043" w:rsidRPr="006D67C8" w:rsidRDefault="00F47043"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Форум «Врегулювання конфліктів та медіація» з нагоди Міжнародного дня соціального педагога для соціальних педагогів закладів загальної середньої освіти м. Києва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47043" w:rsidRPr="006D67C8" w:rsidRDefault="00F47043"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2-3 жовтня</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47043" w:rsidRPr="006D67C8" w:rsidRDefault="00F47043"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кафедра соціальної педагогіки та соціальної роботи</w:t>
            </w:r>
          </w:p>
        </w:tc>
      </w:tr>
      <w:tr w:rsidR="00CF314B" w:rsidRPr="006D67C8" w:rsidTr="00CF314B">
        <w:trPr>
          <w:trHeight w:val="260"/>
        </w:trPr>
        <w:tc>
          <w:tcPr>
            <w:tcW w:w="1461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14B" w:rsidRPr="006D67C8" w:rsidRDefault="003C2509"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 xml:space="preserve">УНІВЕРСИТЕТСЬКА НАУКА – КИЄВУ </w:t>
            </w:r>
          </w:p>
        </w:tc>
      </w:tr>
      <w:tr w:rsidR="00853566" w:rsidRPr="006D67C8" w:rsidTr="00971E6E">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11"/>
              <w:jc w:val="both"/>
              <w:rPr>
                <w:rFonts w:ascii="Times New Roman" w:hAnsi="Times New Roman" w:cs="Times New Roman"/>
                <w:b/>
                <w:color w:val="auto"/>
                <w:sz w:val="24"/>
                <w:szCs w:val="24"/>
              </w:rPr>
            </w:pPr>
            <w:r w:rsidRPr="006D67C8">
              <w:rPr>
                <w:rFonts w:ascii="Times New Roman" w:hAnsi="Times New Roman" w:cs="Times New Roman"/>
                <w:color w:val="auto"/>
                <w:sz w:val="24"/>
                <w:szCs w:val="24"/>
                <w:shd w:val="clear" w:color="auto" w:fill="FFFFFF"/>
              </w:rPr>
              <w:t xml:space="preserve">Реалізація </w:t>
            </w:r>
            <w:proofErr w:type="spellStart"/>
            <w:r w:rsidRPr="006D67C8">
              <w:rPr>
                <w:rFonts w:ascii="Times New Roman" w:hAnsi="Times New Roman" w:cs="Times New Roman"/>
                <w:color w:val="auto"/>
                <w:sz w:val="24"/>
                <w:szCs w:val="24"/>
                <w:shd w:val="clear" w:color="auto" w:fill="FFFFFF"/>
              </w:rPr>
              <w:t>коучингової</w:t>
            </w:r>
            <w:proofErr w:type="spellEnd"/>
            <w:r w:rsidRPr="006D67C8">
              <w:rPr>
                <w:rFonts w:ascii="Times New Roman" w:hAnsi="Times New Roman" w:cs="Times New Roman"/>
                <w:color w:val="auto"/>
                <w:sz w:val="24"/>
                <w:szCs w:val="24"/>
                <w:shd w:val="clear" w:color="auto" w:fill="FFFFFF"/>
              </w:rPr>
              <w:t xml:space="preserve"> програми «Розбудова інклюзивного освітнього середовища у закладах загальної середньої освіти м. Києва» (на базі закладів-партнерів, які створюють умови для проходження педагогічної практики студентам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tc>
      </w:tr>
      <w:tr w:rsidR="00853566" w:rsidRPr="006D67C8" w:rsidTr="00971E6E">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11"/>
              <w:jc w:val="both"/>
              <w:rPr>
                <w:rFonts w:ascii="Times New Roman" w:hAnsi="Times New Roman" w:cs="Times New Roman"/>
                <w:color w:val="auto"/>
                <w:sz w:val="24"/>
                <w:szCs w:val="24"/>
                <w:shd w:val="clear" w:color="auto" w:fill="FFFFFF"/>
              </w:rPr>
            </w:pPr>
            <w:r w:rsidRPr="006D67C8">
              <w:rPr>
                <w:rFonts w:ascii="Times New Roman" w:hAnsi="Times New Roman" w:cs="Times New Roman"/>
                <w:color w:val="auto"/>
                <w:sz w:val="24"/>
                <w:szCs w:val="24"/>
                <w:shd w:val="clear" w:color="auto" w:fill="FFFFFF"/>
              </w:rPr>
              <w:t>Курс лекцій  «Мистецтво ненасильницького комунікації» та «Психологія індивідуальності» для слухачів освітнього центру «Академія сучасної психології», м. Київ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shd w:val="clear" w:color="auto" w:fill="FFFFFF"/>
              </w:rPr>
            </w:pPr>
            <w:r w:rsidRPr="006D67C8">
              <w:rPr>
                <w:rFonts w:ascii="Times New Roman" w:hAnsi="Times New Roman" w:cs="Times New Roman"/>
                <w:color w:val="auto"/>
                <w:sz w:val="24"/>
                <w:szCs w:val="24"/>
                <w:shd w:val="clear" w:color="auto" w:fill="FFFFFF"/>
              </w:rPr>
              <w:t>січень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rPr>
                <w:rFonts w:ascii="Times New Roman" w:hAnsi="Times New Roman" w:cs="Times New Roman"/>
                <w:color w:val="auto"/>
                <w:sz w:val="24"/>
                <w:szCs w:val="24"/>
                <w:shd w:val="clear" w:color="auto" w:fill="FFFFFF"/>
              </w:rPr>
            </w:pPr>
            <w:r w:rsidRPr="006D67C8">
              <w:rPr>
                <w:rFonts w:ascii="Times New Roman" w:hAnsi="Times New Roman" w:cs="Times New Roman"/>
                <w:color w:val="auto"/>
                <w:sz w:val="24"/>
                <w:szCs w:val="24"/>
                <w:shd w:val="clear" w:color="auto" w:fill="FFFFFF"/>
              </w:rPr>
              <w:t>кафедра психології особистості та соціальних практик</w:t>
            </w:r>
          </w:p>
        </w:tc>
      </w:tr>
      <w:tr w:rsidR="00853566" w:rsidRPr="006D67C8" w:rsidTr="00971E6E">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11"/>
              <w:jc w:val="both"/>
              <w:rPr>
                <w:rFonts w:ascii="Times New Roman" w:hAnsi="Times New Roman" w:cs="Times New Roman"/>
                <w:bCs/>
                <w:color w:val="auto"/>
                <w:sz w:val="24"/>
                <w:szCs w:val="24"/>
              </w:rPr>
            </w:pPr>
            <w:r w:rsidRPr="006D67C8">
              <w:rPr>
                <w:rFonts w:ascii="Times New Roman" w:hAnsi="Times New Roman" w:cs="Times New Roman"/>
                <w:bCs/>
                <w:color w:val="auto"/>
                <w:sz w:val="24"/>
                <w:szCs w:val="24"/>
              </w:rPr>
              <w:t>Науковий семінар «Психосоматичні захворювання, методи їх подолання та профілактики» для психологів Деснянського району у РЦСССДМ, м. Київ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bCs/>
                <w:color w:val="auto"/>
                <w:sz w:val="24"/>
                <w:szCs w:val="24"/>
              </w:rPr>
            </w:pPr>
            <w:r w:rsidRPr="006D67C8">
              <w:rPr>
                <w:rFonts w:ascii="Times New Roman" w:hAnsi="Times New Roman" w:cs="Times New Roman"/>
                <w:bCs/>
                <w:color w:val="auto"/>
                <w:sz w:val="24"/>
                <w:szCs w:val="24"/>
              </w:rPr>
              <w:t>лютий</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rPr>
                <w:rFonts w:ascii="Times New Roman" w:hAnsi="Times New Roman" w:cs="Times New Roman"/>
                <w:bCs/>
                <w:color w:val="auto"/>
                <w:sz w:val="24"/>
                <w:szCs w:val="24"/>
              </w:rPr>
            </w:pPr>
            <w:r w:rsidRPr="006D67C8">
              <w:rPr>
                <w:rFonts w:ascii="Times New Roman" w:hAnsi="Times New Roman" w:cs="Times New Roman"/>
                <w:bCs/>
                <w:color w:val="auto"/>
                <w:sz w:val="24"/>
                <w:szCs w:val="24"/>
              </w:rPr>
              <w:t xml:space="preserve">кафедра практичної психології </w:t>
            </w:r>
          </w:p>
        </w:tc>
      </w:tr>
      <w:tr w:rsidR="00853566" w:rsidRPr="006D67C8" w:rsidTr="00971E6E">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ind w:left="11"/>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Презентація монографії Т.В. Скрипник «Діти з аутизмом в інклюзії: сценарії успіху» та «Програми втручання «Синергія»: формування базових передумов навчання і розвитку дітей з розладами аутистичного спектра» для фахівців </w:t>
            </w:r>
            <w:proofErr w:type="spellStart"/>
            <w:r w:rsidRPr="006D67C8">
              <w:rPr>
                <w:rFonts w:ascii="Times New Roman" w:hAnsi="Times New Roman" w:cs="Times New Roman"/>
                <w:color w:val="auto"/>
                <w:sz w:val="24"/>
                <w:szCs w:val="24"/>
              </w:rPr>
              <w:t>Інклюзивно</w:t>
            </w:r>
            <w:proofErr w:type="spellEnd"/>
            <w:r w:rsidRPr="006D67C8">
              <w:rPr>
                <w:rFonts w:ascii="Times New Roman" w:hAnsi="Times New Roman" w:cs="Times New Roman"/>
                <w:color w:val="auto"/>
                <w:sz w:val="24"/>
                <w:szCs w:val="24"/>
              </w:rPr>
              <w:t>-ресурсних центрів (До Міжнародного дня розповсюдження знань про аутизм)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02 квітня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спеціальної та інклюзивної освіти</w:t>
            </w:r>
          </w:p>
        </w:tc>
      </w:tr>
      <w:tr w:rsidR="00853566" w:rsidRPr="006D67C8" w:rsidTr="00971E6E">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Семінар «Участь молоді в житті громади» спільно з ГС «Національна молодіжна рада України»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14 квітня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853566" w:rsidRPr="006D67C8" w:rsidTr="00971E6E">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Дослідницький квест «Протидій торгівлі людьми та нелегальній міграції»</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14 травня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853566" w:rsidRPr="006D67C8" w:rsidTr="00971E6E">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Семінар «Актуальні проблеми запобігання самогубствам» до Всесвітнього дня запобігання самогубствам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10 вересня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853566"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Семінар «Врегулювання конфліктів та медіація», приурочений Міжнародному дню соціального педагога для соціальних педагогів закладів загальної середньої освіти м. Києва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2-3 жовтня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853566"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Семінар «Врегулювання конфліктів та медіація», приурочений Міжнародному дню соціального педагога для соціальних педагогів закладів загальної середньої освіти м. Києва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2-3 жовтня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853566"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Круглий стіл «Стратегія впровадження Гаазької конвенції «Про захист дітей та співробітництво в галузі міждержавного усиновлення» до Міжнародного дня спільних дій в інтересах дітей спільно з Департаментом забезпечення прав дітей та оздоровлення Міністерства соціальної політики України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20 листопада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tabs>
                <w:tab w:val="left" w:pos="4604"/>
              </w:tabs>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tc>
      </w:tr>
      <w:tr w:rsidR="00853566"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Default="00971E6E" w:rsidP="00897267">
            <w:pPr>
              <w:spacing w:after="0"/>
              <w:ind w:left="11"/>
              <w:jc w:val="both"/>
              <w:rPr>
                <w:rFonts w:ascii="Times New Roman" w:hAnsi="Times New Roman" w:cs="Times New Roman"/>
                <w:bCs/>
                <w:color w:val="auto"/>
                <w:sz w:val="24"/>
                <w:szCs w:val="24"/>
              </w:rPr>
            </w:pPr>
            <w:r w:rsidRPr="006D67C8">
              <w:rPr>
                <w:rFonts w:ascii="Times New Roman" w:hAnsi="Times New Roman" w:cs="Times New Roman"/>
                <w:bCs/>
                <w:color w:val="auto"/>
                <w:sz w:val="24"/>
                <w:szCs w:val="24"/>
              </w:rPr>
              <w:t>Науковий семінар «Сила Его та психологічне благополуччя особистості»</w:t>
            </w:r>
          </w:p>
          <w:p w:rsidR="00B7657E" w:rsidRPr="006D67C8" w:rsidRDefault="00B7657E" w:rsidP="00897267">
            <w:pPr>
              <w:spacing w:after="0"/>
              <w:ind w:left="11"/>
              <w:jc w:val="both"/>
              <w:rPr>
                <w:rFonts w:ascii="Times New Roman" w:hAnsi="Times New Roman" w:cs="Times New Roman"/>
                <w:bCs/>
                <w:color w:val="auto"/>
                <w:sz w:val="24"/>
                <w:szCs w:val="24"/>
                <w:highlight w:val="whit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jc w:val="center"/>
              <w:rPr>
                <w:rFonts w:ascii="Times New Roman" w:hAnsi="Times New Roman" w:cs="Times New Roman"/>
                <w:bCs/>
                <w:color w:val="auto"/>
                <w:sz w:val="24"/>
                <w:szCs w:val="24"/>
              </w:rPr>
            </w:pPr>
            <w:r w:rsidRPr="006D67C8">
              <w:rPr>
                <w:rFonts w:ascii="Times New Roman" w:hAnsi="Times New Roman" w:cs="Times New Roman"/>
                <w:bCs/>
                <w:color w:val="auto"/>
                <w:sz w:val="24"/>
                <w:szCs w:val="24"/>
              </w:rPr>
              <w:t>Грудень 2020</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rPr>
                <w:rFonts w:ascii="Times New Roman" w:hAnsi="Times New Roman" w:cs="Times New Roman"/>
                <w:bCs/>
                <w:color w:val="auto"/>
                <w:sz w:val="24"/>
                <w:szCs w:val="24"/>
              </w:rPr>
            </w:pPr>
            <w:r w:rsidRPr="006D67C8">
              <w:rPr>
                <w:rFonts w:ascii="Times New Roman" w:hAnsi="Times New Roman" w:cs="Times New Roman"/>
                <w:bCs/>
                <w:color w:val="auto"/>
                <w:sz w:val="24"/>
                <w:szCs w:val="24"/>
              </w:rPr>
              <w:t xml:space="preserve">кафедра практичної психології  </w:t>
            </w:r>
          </w:p>
        </w:tc>
      </w:tr>
      <w:tr w:rsidR="00971E6E" w:rsidRPr="006D67C8" w:rsidTr="00CF314B">
        <w:trPr>
          <w:trHeight w:val="260"/>
        </w:trPr>
        <w:tc>
          <w:tcPr>
            <w:tcW w:w="1461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7657E" w:rsidRDefault="00B7657E" w:rsidP="00897267">
            <w:pPr>
              <w:spacing w:after="0" w:line="240" w:lineRule="auto"/>
              <w:contextualSpacing/>
              <w:jc w:val="center"/>
              <w:rPr>
                <w:rFonts w:ascii="Times New Roman" w:hAnsi="Times New Roman" w:cs="Times New Roman"/>
                <w:b/>
                <w:color w:val="auto"/>
                <w:sz w:val="24"/>
                <w:szCs w:val="24"/>
                <w:lang w:eastAsia="en-US"/>
              </w:rPr>
            </w:pPr>
          </w:p>
          <w:p w:rsidR="00971E6E" w:rsidRPr="006D67C8" w:rsidRDefault="00971E6E" w:rsidP="00897267">
            <w:pPr>
              <w:spacing w:after="0" w:line="240" w:lineRule="auto"/>
              <w:contextualSpacing/>
              <w:jc w:val="center"/>
              <w:rPr>
                <w:rFonts w:ascii="Times New Roman" w:hAnsi="Times New Roman" w:cs="Times New Roman"/>
                <w:b/>
                <w:color w:val="auto"/>
                <w:sz w:val="24"/>
                <w:szCs w:val="24"/>
                <w:lang w:eastAsia="en-US"/>
              </w:rPr>
            </w:pPr>
            <w:r w:rsidRPr="006D67C8">
              <w:rPr>
                <w:rFonts w:ascii="Times New Roman" w:hAnsi="Times New Roman" w:cs="Times New Roman"/>
                <w:b/>
                <w:color w:val="auto"/>
                <w:sz w:val="24"/>
                <w:szCs w:val="24"/>
                <w:lang w:eastAsia="en-US"/>
              </w:rPr>
              <w:t>ЗАХОДИ ДЛЯ ГРОМАДИ М. КИЄВА</w:t>
            </w:r>
          </w:p>
        </w:tc>
      </w:tr>
      <w:tr w:rsidR="00971E6E"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 xml:space="preserve">Х-ХІ етапи Соціального </w:t>
            </w:r>
            <w:proofErr w:type="spellStart"/>
            <w:r w:rsidRPr="006D67C8">
              <w:rPr>
                <w:rFonts w:ascii="Times New Roman" w:hAnsi="Times New Roman" w:cs="Times New Roman"/>
                <w:color w:val="auto"/>
                <w:sz w:val="24"/>
                <w:szCs w:val="24"/>
                <w:lang w:eastAsia="en-US"/>
              </w:rPr>
              <w:t>проєкту</w:t>
            </w:r>
            <w:proofErr w:type="spellEnd"/>
            <w:r w:rsidRPr="006D67C8">
              <w:rPr>
                <w:rFonts w:ascii="Times New Roman" w:hAnsi="Times New Roman" w:cs="Times New Roman"/>
                <w:color w:val="auto"/>
                <w:sz w:val="24"/>
                <w:szCs w:val="24"/>
                <w:lang w:eastAsia="en-US"/>
              </w:rPr>
              <w:t xml:space="preserve"> «З Києвом і для Києва»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D3392" w:rsidRPr="006D67C8" w:rsidRDefault="000D3392"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Клішевич Н.А.,</w:t>
            </w:r>
          </w:p>
          <w:p w:rsidR="000D3392" w:rsidRPr="006D67C8" w:rsidRDefault="000D3392" w:rsidP="00897267">
            <w:pPr>
              <w:spacing w:after="0" w:line="240" w:lineRule="auto"/>
              <w:contextualSpacing/>
              <w:rPr>
                <w:rFonts w:ascii="Times New Roman" w:eastAsia="SimSun" w:hAnsi="Times New Roman" w:cs="Times New Roman"/>
                <w:color w:val="auto"/>
                <w:sz w:val="24"/>
                <w:szCs w:val="24"/>
                <w:lang w:eastAsia="zh-CN"/>
              </w:rPr>
            </w:pPr>
            <w:r w:rsidRPr="006D67C8">
              <w:rPr>
                <w:rFonts w:ascii="Times New Roman" w:eastAsia="SimSun" w:hAnsi="Times New Roman" w:cs="Times New Roman"/>
                <w:color w:val="auto"/>
                <w:sz w:val="24"/>
                <w:szCs w:val="24"/>
                <w:lang w:eastAsia="zh-CN"/>
              </w:rPr>
              <w:t>Музиченко І.В.,</w:t>
            </w:r>
          </w:p>
          <w:p w:rsidR="000D3392" w:rsidRPr="006D67C8" w:rsidRDefault="000D3392"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Лозова О.М.,</w:t>
            </w:r>
          </w:p>
          <w:p w:rsidR="000D3392" w:rsidRPr="006D67C8" w:rsidRDefault="000D3392"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eastAsia="Times New Roman" w:hAnsi="Times New Roman" w:cs="Times New Roman"/>
                <w:color w:val="auto"/>
                <w:sz w:val="24"/>
                <w:szCs w:val="24"/>
                <w:lang w:eastAsia="en-US"/>
              </w:rPr>
              <w:t xml:space="preserve">Лях Т.Л., </w:t>
            </w:r>
          </w:p>
          <w:p w:rsidR="000D3392" w:rsidRPr="006D67C8" w:rsidRDefault="000D3392" w:rsidP="00897267">
            <w:pPr>
              <w:pStyle w:val="1"/>
              <w:spacing w:after="0" w:line="240" w:lineRule="auto"/>
              <w:contextualSpacing/>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Мартинчук</w:t>
            </w:r>
            <w:proofErr w:type="spellEnd"/>
            <w:r w:rsidRPr="006D67C8">
              <w:rPr>
                <w:rFonts w:ascii="Times New Roman" w:eastAsia="Times New Roman" w:hAnsi="Times New Roman" w:cs="Times New Roman"/>
                <w:color w:val="auto"/>
                <w:sz w:val="24"/>
                <w:szCs w:val="24"/>
                <w:lang w:eastAsia="en-US"/>
              </w:rPr>
              <w:t xml:space="preserve"> О.Є.,</w:t>
            </w:r>
          </w:p>
          <w:p w:rsidR="00971E6E" w:rsidRPr="00B7657E" w:rsidRDefault="000D3392" w:rsidP="00B7657E">
            <w:pPr>
              <w:pStyle w:val="1"/>
              <w:tabs>
                <w:tab w:val="left" w:pos="4604"/>
              </w:tabs>
              <w:spacing w:after="0" w:line="240" w:lineRule="auto"/>
              <w:rPr>
                <w:rFonts w:ascii="Times New Roman" w:eastAsia="Times New Roman" w:hAnsi="Times New Roman" w:cs="Times New Roman"/>
                <w:color w:val="auto"/>
                <w:sz w:val="24"/>
                <w:szCs w:val="24"/>
                <w:lang w:eastAsia="en-US"/>
              </w:rPr>
            </w:pPr>
            <w:proofErr w:type="spellStart"/>
            <w:r w:rsidRPr="006D67C8">
              <w:rPr>
                <w:rFonts w:ascii="Times New Roman" w:eastAsia="Times New Roman" w:hAnsi="Times New Roman" w:cs="Times New Roman"/>
                <w:color w:val="auto"/>
                <w:sz w:val="24"/>
                <w:szCs w:val="24"/>
                <w:lang w:eastAsia="en-US"/>
              </w:rPr>
              <w:t>Сергєє</w:t>
            </w:r>
            <w:r w:rsidR="00B7657E">
              <w:rPr>
                <w:rFonts w:ascii="Times New Roman" w:eastAsia="Times New Roman" w:hAnsi="Times New Roman" w:cs="Times New Roman"/>
                <w:color w:val="auto"/>
                <w:sz w:val="24"/>
                <w:szCs w:val="24"/>
                <w:lang w:eastAsia="en-US"/>
              </w:rPr>
              <w:t>нкова</w:t>
            </w:r>
            <w:proofErr w:type="spellEnd"/>
            <w:r w:rsidR="00B7657E">
              <w:rPr>
                <w:rFonts w:ascii="Times New Roman" w:eastAsia="Times New Roman" w:hAnsi="Times New Roman" w:cs="Times New Roman"/>
                <w:color w:val="auto"/>
                <w:sz w:val="24"/>
                <w:szCs w:val="24"/>
                <w:lang w:eastAsia="en-US"/>
              </w:rPr>
              <w:t xml:space="preserve"> О.П.</w:t>
            </w:r>
          </w:p>
        </w:tc>
      </w:tr>
      <w:tr w:rsidR="006D67C8"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both"/>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Логопедичні заняття у центрі «</w:t>
            </w:r>
            <w:proofErr w:type="spellStart"/>
            <w:r w:rsidRPr="006D67C8">
              <w:rPr>
                <w:rFonts w:ascii="Times New Roman" w:hAnsi="Times New Roman" w:cs="Times New Roman"/>
                <w:color w:val="auto"/>
                <w:sz w:val="24"/>
                <w:szCs w:val="24"/>
                <w:lang w:eastAsia="en-US"/>
              </w:rPr>
              <w:t>Логотренажер</w:t>
            </w:r>
            <w:proofErr w:type="spellEnd"/>
            <w:r w:rsidRPr="006D67C8">
              <w:rPr>
                <w:rFonts w:ascii="Times New Roman" w:hAnsi="Times New Roman" w:cs="Times New Roman"/>
                <w:color w:val="auto"/>
                <w:sz w:val="24"/>
                <w:szCs w:val="24"/>
                <w:lang w:eastAsia="en-US"/>
              </w:rPr>
              <w:t>» для дітей з порушеннями мовлення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spacing w:after="0" w:line="240" w:lineRule="auto"/>
              <w:contextualSpacing/>
              <w:jc w:val="center"/>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протягом року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71E6E" w:rsidRPr="006D67C8" w:rsidRDefault="00971E6E" w:rsidP="00897267">
            <w:pPr>
              <w:pStyle w:val="1"/>
              <w:spacing w:after="0" w:line="240" w:lineRule="auto"/>
              <w:contextualSpacing/>
              <w:rPr>
                <w:rFonts w:ascii="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кафедра спеціальної психології, корекційної та інклюзивної освіти</w:t>
            </w:r>
          </w:p>
          <w:p w:rsidR="006C2847" w:rsidRPr="006D67C8" w:rsidRDefault="006C2847" w:rsidP="00897267">
            <w:pPr>
              <w:pStyle w:val="1"/>
              <w:spacing w:after="0" w:line="240" w:lineRule="auto"/>
              <w:contextualSpacing/>
              <w:rPr>
                <w:rFonts w:ascii="Times New Roman" w:eastAsia="Times New Roman" w:hAnsi="Times New Roman" w:cs="Times New Roman"/>
                <w:color w:val="auto"/>
                <w:sz w:val="24"/>
                <w:szCs w:val="24"/>
                <w:lang w:eastAsia="en-US"/>
              </w:rPr>
            </w:pPr>
            <w:r w:rsidRPr="006D67C8">
              <w:rPr>
                <w:rFonts w:ascii="Times New Roman" w:hAnsi="Times New Roman" w:cs="Times New Roman"/>
                <w:color w:val="auto"/>
                <w:sz w:val="24"/>
                <w:szCs w:val="24"/>
                <w:lang w:eastAsia="en-US"/>
              </w:rPr>
              <w:t>Бабич Н.М.</w:t>
            </w:r>
          </w:p>
        </w:tc>
      </w:tr>
      <w:tr w:rsidR="005F326A"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Просвітницький захід: «Участь молоді в житті громади» спільно з ГС «Національна молодіжна рада України»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ind w:left="22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14 квітня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ind w:left="77"/>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p w:rsidR="005F326A" w:rsidRDefault="005F326A" w:rsidP="00897267">
            <w:pPr>
              <w:spacing w:after="0"/>
              <w:ind w:left="77"/>
              <w:rPr>
                <w:rFonts w:ascii="Times New Roman" w:hAnsi="Times New Roman" w:cs="Times New Roman"/>
                <w:color w:val="auto"/>
                <w:sz w:val="24"/>
                <w:szCs w:val="24"/>
              </w:rPr>
            </w:pPr>
            <w:r w:rsidRPr="006D67C8">
              <w:rPr>
                <w:rFonts w:ascii="Times New Roman" w:hAnsi="Times New Roman" w:cs="Times New Roman"/>
                <w:color w:val="auto"/>
                <w:sz w:val="24"/>
                <w:szCs w:val="24"/>
              </w:rPr>
              <w:t>Попова А.О.</w:t>
            </w:r>
          </w:p>
          <w:p w:rsidR="00B7657E" w:rsidRDefault="00B7657E" w:rsidP="00897267">
            <w:pPr>
              <w:spacing w:after="0"/>
              <w:ind w:left="77"/>
              <w:rPr>
                <w:rFonts w:ascii="Times New Roman" w:hAnsi="Times New Roman" w:cs="Times New Roman"/>
                <w:color w:val="auto"/>
                <w:sz w:val="24"/>
                <w:szCs w:val="24"/>
              </w:rPr>
            </w:pPr>
          </w:p>
          <w:p w:rsidR="00B7657E" w:rsidRPr="006D67C8" w:rsidRDefault="00B7657E" w:rsidP="00897267">
            <w:pPr>
              <w:spacing w:after="0"/>
              <w:ind w:left="77"/>
              <w:rPr>
                <w:rFonts w:ascii="Times New Roman" w:hAnsi="Times New Roman" w:cs="Times New Roman"/>
                <w:color w:val="auto"/>
                <w:sz w:val="24"/>
                <w:szCs w:val="24"/>
              </w:rPr>
            </w:pPr>
          </w:p>
        </w:tc>
      </w:tr>
      <w:tr w:rsidR="005F326A"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ind w:left="22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Дослідницький квест «Протидія торгівлі людьми та нелегальній міграції»</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ind w:left="22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14 травня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p w:rsidR="00B7657E" w:rsidRDefault="005F326A"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Трібє</w:t>
            </w:r>
            <w:proofErr w:type="spellEnd"/>
            <w:r w:rsidRPr="006D67C8">
              <w:rPr>
                <w:rFonts w:ascii="Times New Roman" w:hAnsi="Times New Roman" w:cs="Times New Roman"/>
                <w:color w:val="auto"/>
                <w:sz w:val="24"/>
                <w:szCs w:val="24"/>
              </w:rPr>
              <w:t xml:space="preserve"> А.Ю., </w:t>
            </w:r>
          </w:p>
          <w:p w:rsidR="005F326A" w:rsidRPr="006D67C8" w:rsidRDefault="005F326A"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Дуля А.В.</w:t>
            </w:r>
          </w:p>
        </w:tc>
      </w:tr>
      <w:tr w:rsidR="005F326A"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Семінари для практичних психологів Голосіївського і Дарницького районів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травень </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практичної психології, Литвиненко О. О.</w:t>
            </w:r>
          </w:p>
        </w:tc>
      </w:tr>
      <w:tr w:rsidR="005F326A"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Форум «Врегулювання конфліктів та медіація», приурочений Міжнародному дню соціального педагога для соціальних педагогів закладів загальної середньої освіти м. Києва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ind w:left="22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2-3 жовтня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соціальної педагогіки та соціальної роботи,</w:t>
            </w:r>
          </w:p>
          <w:p w:rsidR="00B7657E" w:rsidRDefault="005F326A"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Лютий В.П., </w:t>
            </w:r>
          </w:p>
          <w:p w:rsidR="005F326A" w:rsidRPr="006D67C8" w:rsidRDefault="005F326A"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Суліцький</w:t>
            </w:r>
            <w:proofErr w:type="spellEnd"/>
            <w:r w:rsidRPr="006D67C8">
              <w:rPr>
                <w:rFonts w:ascii="Times New Roman" w:hAnsi="Times New Roman" w:cs="Times New Roman"/>
                <w:color w:val="auto"/>
                <w:sz w:val="24"/>
                <w:szCs w:val="24"/>
              </w:rPr>
              <w:t xml:space="preserve"> В.В.</w:t>
            </w:r>
          </w:p>
        </w:tc>
      </w:tr>
      <w:tr w:rsidR="005F326A"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ind w:left="220"/>
              <w:jc w:val="both"/>
              <w:rPr>
                <w:rFonts w:ascii="Times New Roman" w:hAnsi="Times New Roman" w:cs="Times New Roman"/>
                <w:color w:val="auto"/>
                <w:sz w:val="24"/>
                <w:szCs w:val="24"/>
              </w:rPr>
            </w:pPr>
            <w:r w:rsidRPr="006D67C8">
              <w:rPr>
                <w:rFonts w:ascii="Times New Roman" w:hAnsi="Times New Roman" w:cs="Times New Roman"/>
                <w:color w:val="auto"/>
                <w:sz w:val="24"/>
                <w:szCs w:val="24"/>
              </w:rPr>
              <w:t>Круглий стіл «Стратегія впровадження Гаазької конвенції «Про захист дітей та співробітництво в галузі міждержавного усиновлення» до Міжнародного дня спільних дій в інтересах дітей спільно з Департаментом забезпечення прав дітей та оздоровлення Міністерства соціальної політики України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ind w:left="220"/>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20 листопада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7657E" w:rsidRDefault="005F326A" w:rsidP="00897267">
            <w:pPr>
              <w:spacing w:after="0"/>
              <w:rPr>
                <w:rFonts w:ascii="Times New Roman" w:hAnsi="Times New Roman" w:cs="Times New Roman"/>
                <w:color w:val="auto"/>
                <w:sz w:val="24"/>
                <w:szCs w:val="24"/>
              </w:rPr>
            </w:pPr>
            <w:r w:rsidRPr="006D67C8">
              <w:rPr>
                <w:rFonts w:ascii="Times New Roman" w:hAnsi="Times New Roman" w:cs="Times New Roman"/>
                <w:color w:val="auto"/>
                <w:sz w:val="24"/>
                <w:szCs w:val="24"/>
              </w:rPr>
              <w:t xml:space="preserve">Кафедра соціальної педагогіки та соціальної роботи, </w:t>
            </w:r>
          </w:p>
          <w:p w:rsidR="005F326A" w:rsidRPr="006D67C8" w:rsidRDefault="005F326A" w:rsidP="00897267">
            <w:pPr>
              <w:spacing w:after="0"/>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Сапіга</w:t>
            </w:r>
            <w:proofErr w:type="spellEnd"/>
            <w:r w:rsidRPr="006D67C8">
              <w:rPr>
                <w:rFonts w:ascii="Times New Roman" w:hAnsi="Times New Roman" w:cs="Times New Roman"/>
                <w:color w:val="auto"/>
                <w:sz w:val="24"/>
                <w:szCs w:val="24"/>
              </w:rPr>
              <w:t xml:space="preserve"> С.В.</w:t>
            </w:r>
          </w:p>
        </w:tc>
      </w:tr>
      <w:tr w:rsidR="005F326A" w:rsidRPr="006D67C8" w:rsidTr="00CF314B">
        <w:trPr>
          <w:trHeight w:val="260"/>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pStyle w:val="a3"/>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auto"/>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line="0" w:lineRule="atLeast"/>
              <w:rPr>
                <w:rFonts w:ascii="Times New Roman" w:hAnsi="Times New Roman" w:cs="Times New Roman"/>
                <w:color w:val="auto"/>
                <w:sz w:val="24"/>
                <w:szCs w:val="24"/>
                <w:lang w:eastAsia="uk-UA"/>
              </w:rPr>
            </w:pPr>
            <w:r w:rsidRPr="006D67C8">
              <w:rPr>
                <w:rFonts w:ascii="Times New Roman" w:hAnsi="Times New Roman" w:cs="Times New Roman"/>
                <w:color w:val="auto"/>
                <w:sz w:val="24"/>
                <w:szCs w:val="24"/>
              </w:rPr>
              <w:t xml:space="preserve">Тренінг цілеспрямованості з метою підготовки до профорієнтаційної діяльності в школах м. Києва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line="0" w:lineRule="atLeast"/>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лютий</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5F326A" w:rsidRPr="006D67C8" w:rsidRDefault="005F326A" w:rsidP="00897267">
            <w:pPr>
              <w:spacing w:after="0" w:line="0" w:lineRule="atLeast"/>
              <w:rPr>
                <w:rFonts w:ascii="Times New Roman" w:hAnsi="Times New Roman" w:cs="Times New Roman"/>
                <w:color w:val="auto"/>
                <w:sz w:val="24"/>
                <w:szCs w:val="24"/>
              </w:rPr>
            </w:pPr>
            <w:r w:rsidRPr="006D67C8">
              <w:rPr>
                <w:rFonts w:ascii="Times New Roman" w:hAnsi="Times New Roman" w:cs="Times New Roman"/>
                <w:color w:val="auto"/>
                <w:sz w:val="24"/>
                <w:szCs w:val="24"/>
              </w:rPr>
              <w:t>Кафедра практичної психології,</w:t>
            </w:r>
          </w:p>
          <w:p w:rsidR="005F326A" w:rsidRPr="006D67C8" w:rsidRDefault="005F326A" w:rsidP="00897267">
            <w:pPr>
              <w:spacing w:after="0" w:line="0" w:lineRule="atLeast"/>
              <w:rPr>
                <w:rFonts w:ascii="Times New Roman" w:hAnsi="Times New Roman" w:cs="Times New Roman"/>
                <w:color w:val="auto"/>
                <w:sz w:val="24"/>
                <w:szCs w:val="24"/>
              </w:rPr>
            </w:pPr>
            <w:proofErr w:type="spellStart"/>
            <w:r w:rsidRPr="006D67C8">
              <w:rPr>
                <w:rFonts w:ascii="Times New Roman" w:hAnsi="Times New Roman" w:cs="Times New Roman"/>
                <w:color w:val="auto"/>
                <w:sz w:val="24"/>
                <w:szCs w:val="24"/>
              </w:rPr>
              <w:t>Миколенко</w:t>
            </w:r>
            <w:proofErr w:type="spellEnd"/>
            <w:r w:rsidRPr="006D67C8">
              <w:rPr>
                <w:rFonts w:ascii="Times New Roman" w:hAnsi="Times New Roman" w:cs="Times New Roman"/>
                <w:color w:val="auto"/>
                <w:sz w:val="24"/>
                <w:szCs w:val="24"/>
              </w:rPr>
              <w:t xml:space="preserve"> Н.В.</w:t>
            </w:r>
          </w:p>
        </w:tc>
      </w:tr>
    </w:tbl>
    <w:p w:rsidR="00F47043" w:rsidRPr="006D67C8" w:rsidRDefault="00F47043" w:rsidP="00897267">
      <w:pPr>
        <w:pStyle w:val="1"/>
        <w:spacing w:after="0" w:line="240" w:lineRule="auto"/>
        <w:contextualSpacing/>
        <w:rPr>
          <w:rFonts w:ascii="Times New Roman" w:hAnsi="Times New Roman" w:cs="Times New Roman"/>
          <w:color w:val="auto"/>
          <w:sz w:val="24"/>
          <w:szCs w:val="24"/>
        </w:rPr>
      </w:pPr>
    </w:p>
    <w:p w:rsidR="00F47043" w:rsidRPr="006D67C8" w:rsidRDefault="00F47043" w:rsidP="00897267">
      <w:pPr>
        <w:pStyle w:val="1"/>
        <w:spacing w:after="0" w:line="240" w:lineRule="auto"/>
        <w:contextualSpacing/>
        <w:rPr>
          <w:rFonts w:ascii="Times New Roman" w:eastAsia="Times New Roman" w:hAnsi="Times New Roman" w:cs="Times New Roman"/>
          <w:b/>
          <w:color w:val="auto"/>
          <w:sz w:val="24"/>
          <w:szCs w:val="24"/>
        </w:rPr>
      </w:pPr>
    </w:p>
    <w:p w:rsidR="00F47043" w:rsidRPr="006D67C8" w:rsidRDefault="00F47043" w:rsidP="00897267">
      <w:pPr>
        <w:pStyle w:val="1"/>
        <w:spacing w:after="0" w:line="240" w:lineRule="auto"/>
        <w:contextualSpacing/>
        <w:rPr>
          <w:rFonts w:ascii="Times New Roman" w:eastAsia="Times New Roman" w:hAnsi="Times New Roman" w:cs="Times New Roman"/>
          <w:b/>
          <w:color w:val="auto"/>
          <w:sz w:val="24"/>
          <w:szCs w:val="24"/>
        </w:rPr>
      </w:pPr>
    </w:p>
    <w:p w:rsidR="00F47043" w:rsidRPr="006D67C8" w:rsidRDefault="00F47043" w:rsidP="00897267">
      <w:pPr>
        <w:pStyle w:val="1"/>
        <w:spacing w:after="0" w:line="240" w:lineRule="auto"/>
        <w:contextualSpacing/>
        <w:rPr>
          <w:rFonts w:ascii="Times New Roman" w:eastAsia="Times New Roman" w:hAnsi="Times New Roman" w:cs="Times New Roman"/>
          <w:b/>
          <w:color w:val="auto"/>
          <w:sz w:val="24"/>
          <w:szCs w:val="24"/>
        </w:rPr>
      </w:pPr>
    </w:p>
    <w:p w:rsidR="00EE40AE" w:rsidRPr="006D67C8" w:rsidRDefault="00EE40AE" w:rsidP="00897267">
      <w:pPr>
        <w:spacing w:after="0"/>
        <w:rPr>
          <w:rFonts w:ascii="Times New Roman" w:hAnsi="Times New Roman" w:cs="Times New Roman"/>
          <w:color w:val="auto"/>
          <w:sz w:val="24"/>
          <w:szCs w:val="24"/>
        </w:rPr>
      </w:pPr>
    </w:p>
    <w:p w:rsidR="00EE40AE" w:rsidRPr="006D67C8" w:rsidRDefault="00EE40AE" w:rsidP="00897267">
      <w:pPr>
        <w:spacing w:after="0"/>
        <w:rPr>
          <w:rFonts w:ascii="Times New Roman" w:hAnsi="Times New Roman" w:cs="Times New Roman"/>
          <w:color w:val="auto"/>
          <w:sz w:val="24"/>
          <w:szCs w:val="24"/>
        </w:rPr>
      </w:pPr>
    </w:p>
    <w:p w:rsidR="00CF314B" w:rsidRPr="006D67C8" w:rsidRDefault="00CF314B" w:rsidP="00897267">
      <w:pPr>
        <w:spacing w:after="0"/>
        <w:rPr>
          <w:rFonts w:ascii="Times New Roman" w:hAnsi="Times New Roman" w:cs="Times New Roman"/>
          <w:color w:val="auto"/>
          <w:sz w:val="24"/>
          <w:szCs w:val="24"/>
        </w:rPr>
      </w:pPr>
    </w:p>
    <w:p w:rsidR="00CF314B" w:rsidRPr="006D67C8" w:rsidRDefault="00CF314B" w:rsidP="00897267">
      <w:pPr>
        <w:spacing w:after="0"/>
        <w:rPr>
          <w:rFonts w:ascii="Times New Roman" w:hAnsi="Times New Roman" w:cs="Times New Roman"/>
          <w:color w:val="auto"/>
          <w:sz w:val="24"/>
          <w:szCs w:val="24"/>
        </w:rPr>
      </w:pPr>
    </w:p>
    <w:p w:rsidR="00CF314B" w:rsidRPr="006D67C8" w:rsidRDefault="00CF314B" w:rsidP="00897267">
      <w:pPr>
        <w:spacing w:after="0"/>
        <w:rPr>
          <w:rFonts w:ascii="Times New Roman" w:hAnsi="Times New Roman" w:cs="Times New Roman"/>
          <w:color w:val="auto"/>
          <w:sz w:val="24"/>
          <w:szCs w:val="24"/>
        </w:rPr>
      </w:pPr>
    </w:p>
    <w:p w:rsidR="00B7657E" w:rsidRDefault="00B7657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CF314B" w:rsidRPr="006D67C8" w:rsidRDefault="00CF314B" w:rsidP="00897267">
      <w:pPr>
        <w:spacing w:after="0"/>
        <w:rPr>
          <w:rFonts w:ascii="Times New Roman" w:hAnsi="Times New Roman" w:cs="Times New Roman"/>
          <w:color w:val="auto"/>
          <w:sz w:val="24"/>
          <w:szCs w:val="24"/>
        </w:rPr>
      </w:pPr>
      <w:bookmarkStart w:id="1" w:name="_GoBack"/>
      <w:bookmarkEnd w:id="1"/>
    </w:p>
    <w:p w:rsidR="00EE40AE" w:rsidRPr="006D67C8" w:rsidRDefault="00EE40AE" w:rsidP="00897267">
      <w:pPr>
        <w:spacing w:after="0"/>
        <w:rPr>
          <w:rFonts w:ascii="Times New Roman" w:hAnsi="Times New Roman" w:cs="Times New Roman"/>
          <w:b/>
          <w:color w:val="auto"/>
          <w:sz w:val="24"/>
          <w:szCs w:val="24"/>
        </w:rPr>
      </w:pPr>
      <w:r w:rsidRPr="006D67C8">
        <w:rPr>
          <w:rFonts w:ascii="Times New Roman" w:hAnsi="Times New Roman" w:cs="Times New Roman"/>
          <w:b/>
          <w:color w:val="auto"/>
          <w:sz w:val="24"/>
          <w:szCs w:val="24"/>
        </w:rPr>
        <w:t>VIII. Інфраструктура, фінанси та безпека</w:t>
      </w:r>
    </w:p>
    <w:tbl>
      <w:tblPr>
        <w:tblStyle w:val="af"/>
        <w:tblW w:w="14742" w:type="dxa"/>
        <w:tblInd w:w="108" w:type="dxa"/>
        <w:tblLook w:val="04A0" w:firstRow="1" w:lastRow="0" w:firstColumn="1" w:lastColumn="0" w:noHBand="0" w:noVBand="1"/>
      </w:tblPr>
      <w:tblGrid>
        <w:gridCol w:w="567"/>
        <w:gridCol w:w="8222"/>
        <w:gridCol w:w="1984"/>
        <w:gridCol w:w="3969"/>
      </w:tblGrid>
      <w:tr w:rsidR="006D67C8" w:rsidRPr="006D67C8" w:rsidTr="00EE40AE">
        <w:tc>
          <w:tcPr>
            <w:tcW w:w="567" w:type="dxa"/>
          </w:tcPr>
          <w:p w:rsidR="00EE40AE" w:rsidRPr="006D67C8" w:rsidRDefault="00EE40AE" w:rsidP="00897267">
            <w:pPr>
              <w:contextualSpacing/>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 п/п</w:t>
            </w:r>
          </w:p>
        </w:tc>
        <w:tc>
          <w:tcPr>
            <w:tcW w:w="8222" w:type="dxa"/>
          </w:tcPr>
          <w:p w:rsidR="00EE40AE" w:rsidRPr="006D67C8" w:rsidRDefault="00EE40AE" w:rsidP="00897267">
            <w:pPr>
              <w:contextualSpacing/>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Заходи</w:t>
            </w:r>
          </w:p>
        </w:tc>
        <w:tc>
          <w:tcPr>
            <w:tcW w:w="1984" w:type="dxa"/>
          </w:tcPr>
          <w:p w:rsidR="00EE40AE" w:rsidRPr="006D67C8" w:rsidRDefault="00EE40AE" w:rsidP="00897267">
            <w:pPr>
              <w:contextualSpacing/>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Термін виконання</w:t>
            </w:r>
          </w:p>
        </w:tc>
        <w:tc>
          <w:tcPr>
            <w:tcW w:w="3969" w:type="dxa"/>
          </w:tcPr>
          <w:p w:rsidR="00EE40AE" w:rsidRPr="006D67C8" w:rsidRDefault="00EE40AE" w:rsidP="00897267">
            <w:pPr>
              <w:contextualSpacing/>
              <w:jc w:val="center"/>
              <w:rPr>
                <w:rFonts w:ascii="Times New Roman" w:hAnsi="Times New Roman" w:cs="Times New Roman"/>
                <w:b/>
                <w:color w:val="auto"/>
                <w:sz w:val="24"/>
                <w:szCs w:val="24"/>
              </w:rPr>
            </w:pPr>
            <w:r w:rsidRPr="006D67C8">
              <w:rPr>
                <w:rFonts w:ascii="Times New Roman" w:hAnsi="Times New Roman" w:cs="Times New Roman"/>
                <w:b/>
                <w:color w:val="auto"/>
                <w:sz w:val="24"/>
                <w:szCs w:val="24"/>
              </w:rPr>
              <w:t>Відповідальні</w:t>
            </w:r>
          </w:p>
        </w:tc>
      </w:tr>
      <w:tr w:rsidR="006D67C8" w:rsidRPr="006D67C8" w:rsidTr="00083474">
        <w:tc>
          <w:tcPr>
            <w:tcW w:w="567" w:type="dxa"/>
          </w:tcPr>
          <w:p w:rsidR="00083474" w:rsidRPr="006D67C8" w:rsidRDefault="006C2847" w:rsidP="00897267">
            <w:pPr>
              <w:tabs>
                <w:tab w:val="center" w:pos="175"/>
              </w:tabs>
              <w:contextualSpacing/>
              <w:rPr>
                <w:rFonts w:ascii="Times New Roman" w:hAnsi="Times New Roman" w:cs="Times New Roman"/>
                <w:color w:val="auto"/>
                <w:sz w:val="24"/>
                <w:szCs w:val="24"/>
              </w:rPr>
            </w:pPr>
            <w:r w:rsidRPr="006D67C8">
              <w:rPr>
                <w:rFonts w:ascii="Times New Roman" w:hAnsi="Times New Roman" w:cs="Times New Roman"/>
                <w:color w:val="auto"/>
                <w:sz w:val="24"/>
                <w:szCs w:val="24"/>
              </w:rPr>
              <w:tab/>
              <w:t>1</w:t>
            </w:r>
            <w:r w:rsidR="00083474" w:rsidRPr="006D67C8">
              <w:rPr>
                <w:rFonts w:ascii="Times New Roman" w:hAnsi="Times New Roman" w:cs="Times New Roman"/>
                <w:color w:val="auto"/>
                <w:sz w:val="24"/>
                <w:szCs w:val="24"/>
              </w:rPr>
              <w:t>.</w:t>
            </w:r>
          </w:p>
        </w:tc>
        <w:tc>
          <w:tcPr>
            <w:tcW w:w="8222" w:type="dxa"/>
          </w:tcPr>
          <w:p w:rsidR="00083474" w:rsidRPr="006D67C8" w:rsidRDefault="00083474" w:rsidP="00897267">
            <w:pPr>
              <w:contextualSpacing/>
              <w:rPr>
                <w:rFonts w:ascii="Times New Roman" w:hAnsi="Times New Roman" w:cs="Times New Roman"/>
                <w:color w:val="auto"/>
                <w:sz w:val="24"/>
                <w:szCs w:val="24"/>
              </w:rPr>
            </w:pPr>
            <w:r w:rsidRPr="006D67C8">
              <w:rPr>
                <w:rFonts w:ascii="Times New Roman" w:hAnsi="Times New Roman" w:cs="Times New Roman"/>
                <w:color w:val="auto"/>
                <w:sz w:val="24"/>
                <w:szCs w:val="24"/>
              </w:rPr>
              <w:t>Планування бюджетного запиту на 2021 рік</w:t>
            </w:r>
          </w:p>
        </w:tc>
        <w:tc>
          <w:tcPr>
            <w:tcW w:w="1984" w:type="dxa"/>
          </w:tcPr>
          <w:p w:rsidR="00083474" w:rsidRPr="006D67C8" w:rsidRDefault="00083474" w:rsidP="00897267">
            <w:pPr>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серпень-вересень</w:t>
            </w:r>
          </w:p>
        </w:tc>
        <w:tc>
          <w:tcPr>
            <w:tcW w:w="3969" w:type="dxa"/>
          </w:tcPr>
          <w:p w:rsidR="00083474" w:rsidRPr="006D67C8" w:rsidRDefault="006C2847" w:rsidP="00897267">
            <w:pPr>
              <w:contextualSpacing/>
              <w:rPr>
                <w:rFonts w:ascii="Times New Roman" w:hAnsi="Times New Roman" w:cs="Times New Roman"/>
                <w:color w:val="auto"/>
                <w:sz w:val="24"/>
                <w:szCs w:val="24"/>
              </w:rPr>
            </w:pPr>
            <w:r w:rsidRPr="006D67C8">
              <w:rPr>
                <w:rFonts w:ascii="Times New Roman" w:hAnsi="Times New Roman" w:cs="Times New Roman"/>
                <w:color w:val="auto"/>
                <w:sz w:val="24"/>
                <w:szCs w:val="24"/>
              </w:rPr>
              <w:t>Клішевич Н.А.</w:t>
            </w:r>
          </w:p>
        </w:tc>
      </w:tr>
      <w:tr w:rsidR="006D67C8" w:rsidRPr="006D67C8" w:rsidTr="00EE40AE">
        <w:tc>
          <w:tcPr>
            <w:tcW w:w="567" w:type="dxa"/>
          </w:tcPr>
          <w:p w:rsidR="00083474" w:rsidRPr="006D67C8" w:rsidRDefault="006C2847" w:rsidP="00897267">
            <w:pPr>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2.</w:t>
            </w:r>
          </w:p>
        </w:tc>
        <w:tc>
          <w:tcPr>
            <w:tcW w:w="8222" w:type="dxa"/>
            <w:vAlign w:val="center"/>
          </w:tcPr>
          <w:p w:rsidR="00083474" w:rsidRPr="006D67C8" w:rsidRDefault="00083474" w:rsidP="00897267">
            <w:pPr>
              <w:ind w:hanging="2"/>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Проведення планових і позапланових інструктажів з пожежної безпеки і охорони праці і безпеки життєдіяльності серед НПП і студентів</w:t>
            </w:r>
          </w:p>
        </w:tc>
        <w:tc>
          <w:tcPr>
            <w:tcW w:w="1984" w:type="dxa"/>
          </w:tcPr>
          <w:p w:rsidR="00083474" w:rsidRPr="006D67C8" w:rsidRDefault="00083474" w:rsidP="00897267">
            <w:pPr>
              <w:tabs>
                <w:tab w:val="left" w:pos="34"/>
                <w:tab w:val="left" w:pos="1876"/>
              </w:tabs>
              <w:ind w:hanging="2"/>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969" w:type="dxa"/>
          </w:tcPr>
          <w:p w:rsidR="00083474" w:rsidRPr="006D67C8" w:rsidRDefault="006C2847" w:rsidP="00897267">
            <w:pPr>
              <w:ind w:hanging="2"/>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 xml:space="preserve">Клішевич Н.А., </w:t>
            </w:r>
          </w:p>
          <w:p w:rsidR="006C2847" w:rsidRPr="006D67C8" w:rsidRDefault="006C2847" w:rsidP="00897267">
            <w:pPr>
              <w:ind w:hanging="2"/>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Музиченко І.В.</w:t>
            </w:r>
          </w:p>
        </w:tc>
      </w:tr>
      <w:tr w:rsidR="006D67C8" w:rsidRPr="006D67C8" w:rsidTr="00EE40AE">
        <w:tc>
          <w:tcPr>
            <w:tcW w:w="567" w:type="dxa"/>
          </w:tcPr>
          <w:p w:rsidR="00083474" w:rsidRPr="006D67C8" w:rsidRDefault="006C2847" w:rsidP="00897267">
            <w:pPr>
              <w:contextualSpacing/>
              <w:jc w:val="center"/>
              <w:rPr>
                <w:rFonts w:ascii="Times New Roman" w:hAnsi="Times New Roman" w:cs="Times New Roman"/>
                <w:color w:val="auto"/>
                <w:sz w:val="24"/>
                <w:szCs w:val="24"/>
              </w:rPr>
            </w:pPr>
            <w:r w:rsidRPr="006D67C8">
              <w:rPr>
                <w:rFonts w:ascii="Times New Roman" w:hAnsi="Times New Roman" w:cs="Times New Roman"/>
                <w:color w:val="auto"/>
                <w:sz w:val="24"/>
                <w:szCs w:val="24"/>
              </w:rPr>
              <w:t>3</w:t>
            </w:r>
            <w:r w:rsidR="00083474" w:rsidRPr="006D67C8">
              <w:rPr>
                <w:rFonts w:ascii="Times New Roman" w:hAnsi="Times New Roman" w:cs="Times New Roman"/>
                <w:color w:val="auto"/>
                <w:sz w:val="24"/>
                <w:szCs w:val="24"/>
              </w:rPr>
              <w:t>.</w:t>
            </w:r>
          </w:p>
        </w:tc>
        <w:tc>
          <w:tcPr>
            <w:tcW w:w="8222" w:type="dxa"/>
            <w:vAlign w:val="center"/>
          </w:tcPr>
          <w:p w:rsidR="00083474" w:rsidRPr="006D67C8" w:rsidRDefault="00083474" w:rsidP="00897267">
            <w:pPr>
              <w:ind w:hanging="2"/>
              <w:contextualSpacing/>
              <w:jc w:val="both"/>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Проведення планових і позапланових інструктажів з пожежної безпеки і охорони праці і безпеки життєдіяльності серед учасників освітнього процесу</w:t>
            </w:r>
          </w:p>
          <w:p w:rsidR="00083474" w:rsidRPr="006D67C8" w:rsidRDefault="00083474" w:rsidP="00897267">
            <w:pPr>
              <w:ind w:hanging="2"/>
              <w:contextualSpacing/>
              <w:jc w:val="both"/>
              <w:rPr>
                <w:rFonts w:ascii="Times New Roman" w:eastAsia="Times New Roman" w:hAnsi="Times New Roman" w:cs="Times New Roman"/>
                <w:color w:val="auto"/>
                <w:sz w:val="24"/>
                <w:szCs w:val="24"/>
              </w:rPr>
            </w:pPr>
          </w:p>
        </w:tc>
        <w:tc>
          <w:tcPr>
            <w:tcW w:w="1984" w:type="dxa"/>
          </w:tcPr>
          <w:p w:rsidR="00083474" w:rsidRPr="006D67C8" w:rsidRDefault="00083474" w:rsidP="00897267">
            <w:pPr>
              <w:tabs>
                <w:tab w:val="left" w:pos="34"/>
                <w:tab w:val="left" w:pos="1876"/>
              </w:tabs>
              <w:ind w:hanging="2"/>
              <w:contextualSpacing/>
              <w:jc w:val="center"/>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протягом року</w:t>
            </w:r>
          </w:p>
        </w:tc>
        <w:tc>
          <w:tcPr>
            <w:tcW w:w="3969" w:type="dxa"/>
          </w:tcPr>
          <w:p w:rsidR="006C2847" w:rsidRPr="006D67C8" w:rsidRDefault="006C2847" w:rsidP="00897267">
            <w:pPr>
              <w:ind w:hanging="2"/>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Музиченко І.В.,</w:t>
            </w:r>
          </w:p>
          <w:p w:rsidR="00083474" w:rsidRPr="006D67C8" w:rsidRDefault="00083474" w:rsidP="00897267">
            <w:pPr>
              <w:ind w:hanging="2"/>
              <w:contextualSpacing/>
              <w:rPr>
                <w:rFonts w:ascii="Times New Roman" w:eastAsia="Times New Roman" w:hAnsi="Times New Roman" w:cs="Times New Roman"/>
                <w:color w:val="auto"/>
                <w:sz w:val="24"/>
                <w:szCs w:val="24"/>
              </w:rPr>
            </w:pPr>
            <w:r w:rsidRPr="006D67C8">
              <w:rPr>
                <w:rFonts w:ascii="Times New Roman" w:eastAsia="Times New Roman" w:hAnsi="Times New Roman" w:cs="Times New Roman"/>
                <w:color w:val="auto"/>
                <w:sz w:val="24"/>
                <w:szCs w:val="24"/>
              </w:rPr>
              <w:t>куратори академічних груп</w:t>
            </w:r>
          </w:p>
        </w:tc>
      </w:tr>
    </w:tbl>
    <w:p w:rsidR="00EE40AE" w:rsidRPr="006D67C8" w:rsidRDefault="00EE40AE" w:rsidP="00897267">
      <w:pPr>
        <w:tabs>
          <w:tab w:val="left" w:pos="900"/>
        </w:tabs>
        <w:spacing w:after="0"/>
        <w:rPr>
          <w:rFonts w:ascii="Times New Roman" w:hAnsi="Times New Roman" w:cs="Times New Roman"/>
          <w:b/>
          <w:color w:val="auto"/>
          <w:sz w:val="28"/>
          <w:szCs w:val="28"/>
        </w:rPr>
      </w:pPr>
    </w:p>
    <w:p w:rsidR="00EE40AE" w:rsidRPr="006D67C8" w:rsidRDefault="00EE40AE" w:rsidP="00897267">
      <w:pPr>
        <w:tabs>
          <w:tab w:val="left" w:pos="900"/>
        </w:tabs>
        <w:spacing w:after="0"/>
        <w:rPr>
          <w:rFonts w:ascii="Times New Roman" w:hAnsi="Times New Roman" w:cs="Times New Roman"/>
          <w:b/>
          <w:color w:val="auto"/>
          <w:sz w:val="28"/>
          <w:szCs w:val="28"/>
        </w:rPr>
      </w:pPr>
    </w:p>
    <w:p w:rsidR="00EE40AE" w:rsidRPr="006D67C8" w:rsidRDefault="00EE40AE" w:rsidP="00897267">
      <w:pPr>
        <w:tabs>
          <w:tab w:val="left" w:pos="900"/>
        </w:tabs>
        <w:spacing w:after="0"/>
        <w:rPr>
          <w:rFonts w:ascii="Times New Roman" w:hAnsi="Times New Roman" w:cs="Times New Roman"/>
          <w:b/>
          <w:color w:val="auto"/>
          <w:sz w:val="28"/>
          <w:szCs w:val="28"/>
        </w:rPr>
      </w:pPr>
    </w:p>
    <w:p w:rsidR="00EE40AE" w:rsidRPr="006D67C8" w:rsidRDefault="00EE40AE" w:rsidP="00897267">
      <w:pPr>
        <w:tabs>
          <w:tab w:val="left" w:pos="900"/>
        </w:tabs>
        <w:spacing w:after="0"/>
        <w:rPr>
          <w:rFonts w:ascii="Times New Roman" w:hAnsi="Times New Roman" w:cs="Times New Roman"/>
          <w:color w:val="auto"/>
          <w:sz w:val="28"/>
          <w:szCs w:val="28"/>
        </w:rPr>
      </w:pPr>
    </w:p>
    <w:p w:rsidR="00EE40AE" w:rsidRPr="006D67C8" w:rsidRDefault="00EE40AE" w:rsidP="00897267">
      <w:pPr>
        <w:tabs>
          <w:tab w:val="left" w:pos="900"/>
        </w:tabs>
        <w:spacing w:after="0"/>
        <w:rPr>
          <w:rFonts w:ascii="Times New Roman" w:hAnsi="Times New Roman" w:cs="Times New Roman"/>
          <w:color w:val="auto"/>
          <w:sz w:val="28"/>
          <w:szCs w:val="28"/>
        </w:rPr>
      </w:pPr>
    </w:p>
    <w:p w:rsidR="00EE40AE" w:rsidRPr="006D67C8" w:rsidRDefault="00EE40AE" w:rsidP="00897267">
      <w:pPr>
        <w:spacing w:after="0"/>
        <w:rPr>
          <w:color w:val="auto"/>
        </w:rPr>
      </w:pPr>
    </w:p>
    <w:sectPr w:rsidR="00EE40AE" w:rsidRPr="006D67C8" w:rsidSect="00DF678B">
      <w:headerReference w:type="default" r:id="rId8"/>
      <w:footerReference w:type="even" r:id="rId9"/>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CA" w:rsidRDefault="003B40CA" w:rsidP="00DF678B">
      <w:pPr>
        <w:spacing w:after="0" w:line="240" w:lineRule="auto"/>
      </w:pPr>
      <w:r>
        <w:separator/>
      </w:r>
    </w:p>
  </w:endnote>
  <w:endnote w:type="continuationSeparator" w:id="0">
    <w:p w:rsidR="003B40CA" w:rsidRDefault="003B40CA" w:rsidP="00DF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67" w:rsidRDefault="00897267" w:rsidP="00A550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97267" w:rsidRDefault="00897267" w:rsidP="00A550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67" w:rsidRPr="00010795" w:rsidRDefault="00897267" w:rsidP="00A550A8">
    <w:pPr>
      <w:pStyle w:val="a9"/>
      <w:framePr w:wrap="around" w:vAnchor="text" w:hAnchor="margin" w:xAlign="right" w:y="1"/>
      <w:rPr>
        <w:rStyle w:val="ab"/>
        <w:lang w:val="en-US"/>
      </w:rPr>
    </w:pPr>
  </w:p>
  <w:p w:rsidR="00897267" w:rsidRDefault="00897267" w:rsidP="00A550A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CA" w:rsidRDefault="003B40CA" w:rsidP="00DF678B">
      <w:pPr>
        <w:spacing w:after="0" w:line="240" w:lineRule="auto"/>
      </w:pPr>
      <w:r>
        <w:separator/>
      </w:r>
    </w:p>
  </w:footnote>
  <w:footnote w:type="continuationSeparator" w:id="0">
    <w:p w:rsidR="003B40CA" w:rsidRDefault="003B40CA" w:rsidP="00DF6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67" w:rsidRDefault="00897267">
    <w:pPr>
      <w:pStyle w:val="a7"/>
      <w:jc w:val="right"/>
      <w:rPr>
        <w:rFonts w:ascii="Times New Roman" w:hAnsi="Times New Roman"/>
        <w:sz w:val="24"/>
        <w:szCs w:val="24"/>
        <w:lang w:val="en-US"/>
      </w:rPr>
    </w:pPr>
  </w:p>
  <w:p w:rsidR="00897267" w:rsidRPr="001127B8" w:rsidRDefault="00897267">
    <w:pPr>
      <w:pStyle w:val="a7"/>
      <w:jc w:val="right"/>
      <w:rPr>
        <w:rFonts w:ascii="Times New Roman" w:hAnsi="Times New Roman"/>
        <w:sz w:val="24"/>
        <w:szCs w:val="24"/>
      </w:rPr>
    </w:pPr>
    <w:r w:rsidRPr="001127B8">
      <w:rPr>
        <w:rFonts w:ascii="Times New Roman" w:hAnsi="Times New Roman"/>
        <w:sz w:val="24"/>
        <w:szCs w:val="24"/>
      </w:rPr>
      <w:fldChar w:fldCharType="begin"/>
    </w:r>
    <w:r w:rsidRPr="001127B8">
      <w:rPr>
        <w:rFonts w:ascii="Times New Roman" w:hAnsi="Times New Roman"/>
        <w:sz w:val="24"/>
        <w:szCs w:val="24"/>
      </w:rPr>
      <w:instrText xml:space="preserve"> PAGE   \* MERGEFORMAT </w:instrText>
    </w:r>
    <w:r w:rsidRPr="001127B8">
      <w:rPr>
        <w:rFonts w:ascii="Times New Roman" w:hAnsi="Times New Roman"/>
        <w:sz w:val="24"/>
        <w:szCs w:val="24"/>
      </w:rPr>
      <w:fldChar w:fldCharType="separate"/>
    </w:r>
    <w:r w:rsidR="00B7657E">
      <w:rPr>
        <w:rFonts w:ascii="Times New Roman" w:hAnsi="Times New Roman"/>
        <w:noProof/>
        <w:sz w:val="24"/>
        <w:szCs w:val="24"/>
      </w:rPr>
      <w:t>21</w:t>
    </w:r>
    <w:r w:rsidRPr="001127B8">
      <w:rPr>
        <w:rFonts w:ascii="Times New Roman" w:hAnsi="Times New Roman"/>
        <w:sz w:val="24"/>
        <w:szCs w:val="24"/>
      </w:rPr>
      <w:fldChar w:fldCharType="end"/>
    </w:r>
  </w:p>
  <w:p w:rsidR="00897267" w:rsidRDefault="00897267">
    <w:pPr>
      <w:pStyle w:val="a7"/>
      <w:rPr>
        <w:lang w:val="en-US"/>
      </w:rPr>
    </w:pPr>
  </w:p>
  <w:p w:rsidR="00897267" w:rsidRPr="000258F4" w:rsidRDefault="00897267">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EC1"/>
    <w:multiLevelType w:val="multilevel"/>
    <w:tmpl w:val="36140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F40052"/>
    <w:multiLevelType w:val="hybridMultilevel"/>
    <w:tmpl w:val="D8D05126"/>
    <w:lvl w:ilvl="0" w:tplc="015681B0">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A85CB6"/>
    <w:multiLevelType w:val="hybridMultilevel"/>
    <w:tmpl w:val="E8D0F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B1C63"/>
    <w:multiLevelType w:val="multilevel"/>
    <w:tmpl w:val="5EAC4C1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AD189C"/>
    <w:multiLevelType w:val="hybridMultilevel"/>
    <w:tmpl w:val="7B840BAC"/>
    <w:lvl w:ilvl="0" w:tplc="04190001">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B21301"/>
    <w:multiLevelType w:val="hybridMultilevel"/>
    <w:tmpl w:val="9F42230C"/>
    <w:lvl w:ilvl="0" w:tplc="ADF2ACDA">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1C1314"/>
    <w:multiLevelType w:val="hybridMultilevel"/>
    <w:tmpl w:val="45286086"/>
    <w:lvl w:ilvl="0" w:tplc="015681B0">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AF0D05"/>
    <w:multiLevelType w:val="hybridMultilevel"/>
    <w:tmpl w:val="8474D4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7F2F17"/>
    <w:multiLevelType w:val="hybridMultilevel"/>
    <w:tmpl w:val="7466F90E"/>
    <w:lvl w:ilvl="0" w:tplc="015681B0">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571C8A"/>
    <w:multiLevelType w:val="hybridMultilevel"/>
    <w:tmpl w:val="AF863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7D59BB"/>
    <w:multiLevelType w:val="hybridMultilevel"/>
    <w:tmpl w:val="C840E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0632A"/>
    <w:multiLevelType w:val="hybridMultilevel"/>
    <w:tmpl w:val="15FE0F86"/>
    <w:lvl w:ilvl="0" w:tplc="015681B0">
      <w:start w:val="1"/>
      <w:numFmt w:val="bullet"/>
      <w:lvlText w:val=""/>
      <w:lvlJc w:val="left"/>
      <w:pPr>
        <w:ind w:left="81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D1979"/>
    <w:multiLevelType w:val="hybridMultilevel"/>
    <w:tmpl w:val="992C99C4"/>
    <w:lvl w:ilvl="0" w:tplc="015681B0">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C109C6"/>
    <w:multiLevelType w:val="multilevel"/>
    <w:tmpl w:val="55307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2132F19"/>
    <w:multiLevelType w:val="hybridMultilevel"/>
    <w:tmpl w:val="2FE83706"/>
    <w:lvl w:ilvl="0" w:tplc="729A0108">
      <w:start w:val="1"/>
      <w:numFmt w:val="bullet"/>
      <w:lvlText w:val="•"/>
      <w:lvlJc w:val="left"/>
      <w:pPr>
        <w:tabs>
          <w:tab w:val="num" w:pos="720"/>
        </w:tabs>
        <w:ind w:left="720" w:hanging="360"/>
      </w:pPr>
      <w:rPr>
        <w:rFonts w:ascii="Arial" w:hAnsi="Arial" w:hint="default"/>
      </w:rPr>
    </w:lvl>
    <w:lvl w:ilvl="1" w:tplc="E09A34A6" w:tentative="1">
      <w:start w:val="1"/>
      <w:numFmt w:val="bullet"/>
      <w:lvlText w:val="•"/>
      <w:lvlJc w:val="left"/>
      <w:pPr>
        <w:tabs>
          <w:tab w:val="num" w:pos="1440"/>
        </w:tabs>
        <w:ind w:left="1440" w:hanging="360"/>
      </w:pPr>
      <w:rPr>
        <w:rFonts w:ascii="Arial" w:hAnsi="Arial" w:hint="default"/>
      </w:rPr>
    </w:lvl>
    <w:lvl w:ilvl="2" w:tplc="270C4242" w:tentative="1">
      <w:start w:val="1"/>
      <w:numFmt w:val="bullet"/>
      <w:lvlText w:val="•"/>
      <w:lvlJc w:val="left"/>
      <w:pPr>
        <w:tabs>
          <w:tab w:val="num" w:pos="2160"/>
        </w:tabs>
        <w:ind w:left="2160" w:hanging="360"/>
      </w:pPr>
      <w:rPr>
        <w:rFonts w:ascii="Arial" w:hAnsi="Arial" w:hint="default"/>
      </w:rPr>
    </w:lvl>
    <w:lvl w:ilvl="3" w:tplc="3EDE2168" w:tentative="1">
      <w:start w:val="1"/>
      <w:numFmt w:val="bullet"/>
      <w:lvlText w:val="•"/>
      <w:lvlJc w:val="left"/>
      <w:pPr>
        <w:tabs>
          <w:tab w:val="num" w:pos="2880"/>
        </w:tabs>
        <w:ind w:left="2880" w:hanging="360"/>
      </w:pPr>
      <w:rPr>
        <w:rFonts w:ascii="Arial" w:hAnsi="Arial" w:hint="default"/>
      </w:rPr>
    </w:lvl>
    <w:lvl w:ilvl="4" w:tplc="1D6AAF18" w:tentative="1">
      <w:start w:val="1"/>
      <w:numFmt w:val="bullet"/>
      <w:lvlText w:val="•"/>
      <w:lvlJc w:val="left"/>
      <w:pPr>
        <w:tabs>
          <w:tab w:val="num" w:pos="3600"/>
        </w:tabs>
        <w:ind w:left="3600" w:hanging="360"/>
      </w:pPr>
      <w:rPr>
        <w:rFonts w:ascii="Arial" w:hAnsi="Arial" w:hint="default"/>
      </w:rPr>
    </w:lvl>
    <w:lvl w:ilvl="5" w:tplc="C4CA0B0C" w:tentative="1">
      <w:start w:val="1"/>
      <w:numFmt w:val="bullet"/>
      <w:lvlText w:val="•"/>
      <w:lvlJc w:val="left"/>
      <w:pPr>
        <w:tabs>
          <w:tab w:val="num" w:pos="4320"/>
        </w:tabs>
        <w:ind w:left="4320" w:hanging="360"/>
      </w:pPr>
      <w:rPr>
        <w:rFonts w:ascii="Arial" w:hAnsi="Arial" w:hint="default"/>
      </w:rPr>
    </w:lvl>
    <w:lvl w:ilvl="6" w:tplc="32E6FAFC" w:tentative="1">
      <w:start w:val="1"/>
      <w:numFmt w:val="bullet"/>
      <w:lvlText w:val="•"/>
      <w:lvlJc w:val="left"/>
      <w:pPr>
        <w:tabs>
          <w:tab w:val="num" w:pos="5040"/>
        </w:tabs>
        <w:ind w:left="5040" w:hanging="360"/>
      </w:pPr>
      <w:rPr>
        <w:rFonts w:ascii="Arial" w:hAnsi="Arial" w:hint="default"/>
      </w:rPr>
    </w:lvl>
    <w:lvl w:ilvl="7" w:tplc="3C667190" w:tentative="1">
      <w:start w:val="1"/>
      <w:numFmt w:val="bullet"/>
      <w:lvlText w:val="•"/>
      <w:lvlJc w:val="left"/>
      <w:pPr>
        <w:tabs>
          <w:tab w:val="num" w:pos="5760"/>
        </w:tabs>
        <w:ind w:left="5760" w:hanging="360"/>
      </w:pPr>
      <w:rPr>
        <w:rFonts w:ascii="Arial" w:hAnsi="Arial" w:hint="default"/>
      </w:rPr>
    </w:lvl>
    <w:lvl w:ilvl="8" w:tplc="0BF29AA0" w:tentative="1">
      <w:start w:val="1"/>
      <w:numFmt w:val="bullet"/>
      <w:lvlText w:val="•"/>
      <w:lvlJc w:val="left"/>
      <w:pPr>
        <w:tabs>
          <w:tab w:val="num" w:pos="6480"/>
        </w:tabs>
        <w:ind w:left="6480" w:hanging="360"/>
      </w:pPr>
      <w:rPr>
        <w:rFonts w:ascii="Arial" w:hAnsi="Arial" w:hint="default"/>
      </w:rPr>
    </w:lvl>
  </w:abstractNum>
  <w:abstractNum w:abstractNumId="15">
    <w:nsid w:val="35147B71"/>
    <w:multiLevelType w:val="hybridMultilevel"/>
    <w:tmpl w:val="050E448A"/>
    <w:lvl w:ilvl="0" w:tplc="015681B0">
      <w:start w:val="1"/>
      <w:numFmt w:val="bullet"/>
      <w:lvlText w:val=""/>
      <w:lvlJc w:val="left"/>
      <w:pPr>
        <w:ind w:left="1268"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39721A24"/>
    <w:multiLevelType w:val="hybridMultilevel"/>
    <w:tmpl w:val="3BE0941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775A49"/>
    <w:multiLevelType w:val="hybridMultilevel"/>
    <w:tmpl w:val="EFA05954"/>
    <w:lvl w:ilvl="0" w:tplc="9CFCDD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773E8C"/>
    <w:multiLevelType w:val="hybridMultilevel"/>
    <w:tmpl w:val="C38EA806"/>
    <w:lvl w:ilvl="0" w:tplc="D0B6770E">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C440AD"/>
    <w:multiLevelType w:val="hybridMultilevel"/>
    <w:tmpl w:val="02525D8C"/>
    <w:lvl w:ilvl="0" w:tplc="015681B0">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7B53EE9"/>
    <w:multiLevelType w:val="hybridMultilevel"/>
    <w:tmpl w:val="2F5AF994"/>
    <w:lvl w:ilvl="0" w:tplc="92F8A7C2">
      <w:numFmt w:val="bullet"/>
      <w:lvlText w:val="-"/>
      <w:lvlJc w:val="left"/>
      <w:pPr>
        <w:ind w:left="420" w:hanging="360"/>
      </w:pPr>
      <w:rPr>
        <w:rFonts w:ascii="Times New Roman" w:eastAsia="Calibr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21">
    <w:nsid w:val="47E673BF"/>
    <w:multiLevelType w:val="hybridMultilevel"/>
    <w:tmpl w:val="7C2E5BF0"/>
    <w:lvl w:ilvl="0" w:tplc="015681B0">
      <w:start w:val="1"/>
      <w:numFmt w:val="bullet"/>
      <w:lvlText w:val=""/>
      <w:lvlJc w:val="left"/>
      <w:pPr>
        <w:ind w:left="1171"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4CD126DA"/>
    <w:multiLevelType w:val="hybridMultilevel"/>
    <w:tmpl w:val="A8FEA460"/>
    <w:lvl w:ilvl="0" w:tplc="8884B030">
      <w:start w:val="1"/>
      <w:numFmt w:val="decimal"/>
      <w:lvlText w:val="%1."/>
      <w:lvlJc w:val="left"/>
      <w:pPr>
        <w:ind w:left="0" w:firstLine="0"/>
      </w:pPr>
      <w:rPr>
        <w:rFonts w:hint="default"/>
        <w:sz w:val="24"/>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3">
    <w:nsid w:val="52514110"/>
    <w:multiLevelType w:val="multilevel"/>
    <w:tmpl w:val="93DC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910AB7"/>
    <w:multiLevelType w:val="hybridMultilevel"/>
    <w:tmpl w:val="A3BCF6AA"/>
    <w:lvl w:ilvl="0" w:tplc="04190001">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98E56FD"/>
    <w:multiLevelType w:val="hybridMultilevel"/>
    <w:tmpl w:val="FA9A9A98"/>
    <w:lvl w:ilvl="0" w:tplc="015681B0">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F230C2F"/>
    <w:multiLevelType w:val="hybridMultilevel"/>
    <w:tmpl w:val="EB6E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DE58C7"/>
    <w:multiLevelType w:val="hybridMultilevel"/>
    <w:tmpl w:val="13F8665E"/>
    <w:lvl w:ilvl="0" w:tplc="015681B0">
      <w:start w:val="1"/>
      <w:numFmt w:val="bullet"/>
      <w:lvlText w:val=""/>
      <w:lvlJc w:val="left"/>
      <w:pPr>
        <w:ind w:left="1266" w:hanging="360"/>
      </w:pPr>
      <w:rPr>
        <w:rFonts w:ascii="Symbol" w:hAnsi="Symbol" w:hint="default"/>
        <w:color w:val="auto"/>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28">
    <w:nsid w:val="69843A2F"/>
    <w:multiLevelType w:val="hybridMultilevel"/>
    <w:tmpl w:val="A78637A6"/>
    <w:lvl w:ilvl="0" w:tplc="015681B0">
      <w:start w:val="1"/>
      <w:numFmt w:val="bullet"/>
      <w:lvlText w:val=""/>
      <w:lvlJc w:val="left"/>
      <w:pPr>
        <w:ind w:left="814" w:hanging="360"/>
      </w:pPr>
      <w:rPr>
        <w:rFonts w:ascii="Symbol" w:hAnsi="Symbol" w:hint="default"/>
        <w:color w:val="auto"/>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9">
    <w:nsid w:val="6DAA739E"/>
    <w:multiLevelType w:val="hybridMultilevel"/>
    <w:tmpl w:val="FBC4549C"/>
    <w:lvl w:ilvl="0" w:tplc="015681B0">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E1A2F68"/>
    <w:multiLevelType w:val="hybridMultilevel"/>
    <w:tmpl w:val="C38EA806"/>
    <w:lvl w:ilvl="0" w:tplc="D0B6770E">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676D66"/>
    <w:multiLevelType w:val="hybridMultilevel"/>
    <w:tmpl w:val="C988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F86EC1"/>
    <w:multiLevelType w:val="hybridMultilevel"/>
    <w:tmpl w:val="6ADCE01A"/>
    <w:lvl w:ilvl="0" w:tplc="015681B0">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FE96502"/>
    <w:multiLevelType w:val="hybridMultilevel"/>
    <w:tmpl w:val="894A8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7"/>
  </w:num>
  <w:num w:numId="3">
    <w:abstractNumId w:val="2"/>
  </w:num>
  <w:num w:numId="4">
    <w:abstractNumId w:val="28"/>
  </w:num>
  <w:num w:numId="5">
    <w:abstractNumId w:val="12"/>
  </w:num>
  <w:num w:numId="6">
    <w:abstractNumId w:val="8"/>
  </w:num>
  <w:num w:numId="7">
    <w:abstractNumId w:val="1"/>
  </w:num>
  <w:num w:numId="8">
    <w:abstractNumId w:val="32"/>
  </w:num>
  <w:num w:numId="9">
    <w:abstractNumId w:val="27"/>
  </w:num>
  <w:num w:numId="10">
    <w:abstractNumId w:val="29"/>
  </w:num>
  <w:num w:numId="11">
    <w:abstractNumId w:val="19"/>
  </w:num>
  <w:num w:numId="12">
    <w:abstractNumId w:val="15"/>
  </w:num>
  <w:num w:numId="13">
    <w:abstractNumId w:val="11"/>
  </w:num>
  <w:num w:numId="14">
    <w:abstractNumId w:val="21"/>
  </w:num>
  <w:num w:numId="15">
    <w:abstractNumId w:val="6"/>
  </w:num>
  <w:num w:numId="16">
    <w:abstractNumId w:val="25"/>
  </w:num>
  <w:num w:numId="17">
    <w:abstractNumId w:val="22"/>
  </w:num>
  <w:num w:numId="18">
    <w:abstractNumId w:val="4"/>
  </w:num>
  <w:num w:numId="19">
    <w:abstractNumId w:val="24"/>
  </w:num>
  <w:num w:numId="20">
    <w:abstractNumId w:val="0"/>
  </w:num>
  <w:num w:numId="21">
    <w:abstractNumId w:val="5"/>
  </w:num>
  <w:num w:numId="22">
    <w:abstractNumId w:val="31"/>
  </w:num>
  <w:num w:numId="23">
    <w:abstractNumId w:val="33"/>
  </w:num>
  <w:num w:numId="24">
    <w:abstractNumId w:val="9"/>
  </w:num>
  <w:num w:numId="25">
    <w:abstractNumId w:val="10"/>
  </w:num>
  <w:num w:numId="26">
    <w:abstractNumId w:val="1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4"/>
  </w:num>
  <w:num w:numId="32">
    <w:abstractNumId w:val="3"/>
  </w:num>
  <w:num w:numId="33">
    <w:abstractNumId w:val="1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10"/>
    <w:rsid w:val="00031311"/>
    <w:rsid w:val="00080E6A"/>
    <w:rsid w:val="00083474"/>
    <w:rsid w:val="00086948"/>
    <w:rsid w:val="000D3392"/>
    <w:rsid w:val="000D647E"/>
    <w:rsid w:val="001E6CA5"/>
    <w:rsid w:val="002337AC"/>
    <w:rsid w:val="00244DC1"/>
    <w:rsid w:val="00247D34"/>
    <w:rsid w:val="00266A85"/>
    <w:rsid w:val="002904C8"/>
    <w:rsid w:val="002B2169"/>
    <w:rsid w:val="002F0277"/>
    <w:rsid w:val="00322A96"/>
    <w:rsid w:val="003753BD"/>
    <w:rsid w:val="00387A1B"/>
    <w:rsid w:val="003B40CA"/>
    <w:rsid w:val="003C2509"/>
    <w:rsid w:val="00407031"/>
    <w:rsid w:val="0042485E"/>
    <w:rsid w:val="00531CBD"/>
    <w:rsid w:val="005368F0"/>
    <w:rsid w:val="005642D7"/>
    <w:rsid w:val="00587B41"/>
    <w:rsid w:val="005C4B90"/>
    <w:rsid w:val="005F326A"/>
    <w:rsid w:val="00603E78"/>
    <w:rsid w:val="006315BF"/>
    <w:rsid w:val="006463C6"/>
    <w:rsid w:val="006A2AAC"/>
    <w:rsid w:val="006A5017"/>
    <w:rsid w:val="006C2847"/>
    <w:rsid w:val="006D67C8"/>
    <w:rsid w:val="006F33E2"/>
    <w:rsid w:val="007176F1"/>
    <w:rsid w:val="00804B93"/>
    <w:rsid w:val="0081180D"/>
    <w:rsid w:val="00825DD2"/>
    <w:rsid w:val="00836FF1"/>
    <w:rsid w:val="00840A27"/>
    <w:rsid w:val="00853566"/>
    <w:rsid w:val="00856A95"/>
    <w:rsid w:val="00894251"/>
    <w:rsid w:val="00897267"/>
    <w:rsid w:val="008B3ADA"/>
    <w:rsid w:val="008E01B2"/>
    <w:rsid w:val="008E40E2"/>
    <w:rsid w:val="008E66D3"/>
    <w:rsid w:val="00911895"/>
    <w:rsid w:val="009152BE"/>
    <w:rsid w:val="0091531B"/>
    <w:rsid w:val="009274A9"/>
    <w:rsid w:val="00971E6E"/>
    <w:rsid w:val="00972ADB"/>
    <w:rsid w:val="00A02CAC"/>
    <w:rsid w:val="00A30BD8"/>
    <w:rsid w:val="00A5248B"/>
    <w:rsid w:val="00A550A8"/>
    <w:rsid w:val="00A56609"/>
    <w:rsid w:val="00A768CD"/>
    <w:rsid w:val="00A80A9E"/>
    <w:rsid w:val="00AC24DF"/>
    <w:rsid w:val="00AC5905"/>
    <w:rsid w:val="00AF1310"/>
    <w:rsid w:val="00AF7A05"/>
    <w:rsid w:val="00B763F3"/>
    <w:rsid w:val="00B7657E"/>
    <w:rsid w:val="00B964A3"/>
    <w:rsid w:val="00BB42E7"/>
    <w:rsid w:val="00C62A06"/>
    <w:rsid w:val="00C6676A"/>
    <w:rsid w:val="00C77BF6"/>
    <w:rsid w:val="00C94D88"/>
    <w:rsid w:val="00CA56B3"/>
    <w:rsid w:val="00CA5DA8"/>
    <w:rsid w:val="00CF314B"/>
    <w:rsid w:val="00CF62C7"/>
    <w:rsid w:val="00D0583F"/>
    <w:rsid w:val="00D15C23"/>
    <w:rsid w:val="00D43EB8"/>
    <w:rsid w:val="00D9741C"/>
    <w:rsid w:val="00DA5525"/>
    <w:rsid w:val="00DC4970"/>
    <w:rsid w:val="00DD7E10"/>
    <w:rsid w:val="00DE348D"/>
    <w:rsid w:val="00DF39DA"/>
    <w:rsid w:val="00DF678B"/>
    <w:rsid w:val="00E00B7C"/>
    <w:rsid w:val="00E87D53"/>
    <w:rsid w:val="00EC380A"/>
    <w:rsid w:val="00EE40AE"/>
    <w:rsid w:val="00F44FCD"/>
    <w:rsid w:val="00F47043"/>
    <w:rsid w:val="00F933FC"/>
    <w:rsid w:val="00FA7DD7"/>
    <w:rsid w:val="00FB68CD"/>
    <w:rsid w:val="00FD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C9C73-3D64-4248-8DAC-1D480ADF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8B"/>
    <w:pPr>
      <w:pBdr>
        <w:top w:val="nil"/>
        <w:left w:val="nil"/>
        <w:bottom w:val="nil"/>
        <w:right w:val="nil"/>
        <w:between w:val="nil"/>
      </w:pBdr>
    </w:pPr>
    <w:rPr>
      <w:rFonts w:ascii="Calibri" w:eastAsia="Calibri" w:hAnsi="Calibri" w:cs="Calibri"/>
      <w:color w:val="000000"/>
      <w:lang w:val="uk-UA" w:eastAsia="ru-RU"/>
    </w:rPr>
  </w:style>
  <w:style w:type="paragraph" w:styleId="2">
    <w:name w:val="heading 2"/>
    <w:basedOn w:val="a"/>
    <w:link w:val="20"/>
    <w:uiPriority w:val="9"/>
    <w:qFormat/>
    <w:rsid w:val="00DF67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678B"/>
    <w:rPr>
      <w:rFonts w:ascii="Times New Roman" w:eastAsia="Times New Roman" w:hAnsi="Times New Roman" w:cs="Times New Roman"/>
      <w:b/>
      <w:bCs/>
      <w:sz w:val="36"/>
      <w:szCs w:val="36"/>
      <w:lang w:val="x-none" w:eastAsia="ru-RU"/>
    </w:rPr>
  </w:style>
  <w:style w:type="paragraph" w:customStyle="1" w:styleId="1">
    <w:name w:val="Обычный1"/>
    <w:rsid w:val="00DF678B"/>
    <w:pPr>
      <w:pBdr>
        <w:top w:val="nil"/>
        <w:left w:val="nil"/>
        <w:bottom w:val="nil"/>
        <w:right w:val="nil"/>
        <w:between w:val="nil"/>
      </w:pBdr>
    </w:pPr>
    <w:rPr>
      <w:rFonts w:ascii="Calibri" w:eastAsia="Calibri" w:hAnsi="Calibri" w:cs="Calibri"/>
      <w:color w:val="000000"/>
      <w:lang w:val="uk-UA" w:eastAsia="ru-RU"/>
    </w:rPr>
  </w:style>
  <w:style w:type="paragraph" w:customStyle="1" w:styleId="Default">
    <w:name w:val="Default"/>
    <w:rsid w:val="00DF67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DF678B"/>
    <w:pPr>
      <w:ind w:left="720"/>
      <w:contextualSpacing/>
    </w:pPr>
    <w:rPr>
      <w:rFonts w:cs="Times New Roman"/>
      <w:lang w:eastAsia="x-none"/>
    </w:rPr>
  </w:style>
  <w:style w:type="paragraph" w:customStyle="1" w:styleId="10">
    <w:name w:val="Звичайний1"/>
    <w:rsid w:val="00DF678B"/>
    <w:pPr>
      <w:pBdr>
        <w:top w:val="nil"/>
        <w:left w:val="nil"/>
        <w:bottom w:val="nil"/>
        <w:right w:val="nil"/>
        <w:between w:val="nil"/>
      </w:pBdr>
    </w:pPr>
    <w:rPr>
      <w:rFonts w:ascii="Calibri" w:eastAsia="Calibri" w:hAnsi="Calibri" w:cs="Calibri"/>
      <w:color w:val="000000"/>
      <w:lang w:val="uk-UA" w:eastAsia="ru-RU"/>
    </w:rPr>
  </w:style>
  <w:style w:type="character" w:styleId="a5">
    <w:name w:val="Strong"/>
    <w:uiPriority w:val="22"/>
    <w:qFormat/>
    <w:rsid w:val="00DF678B"/>
    <w:rPr>
      <w:b/>
      <w:bCs/>
    </w:rPr>
  </w:style>
  <w:style w:type="paragraph" w:customStyle="1" w:styleId="TableParagraph">
    <w:name w:val="Table Paragraph"/>
    <w:basedOn w:val="a"/>
    <w:uiPriority w:val="1"/>
    <w:qFormat/>
    <w:rsid w:val="00DF6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68" w:lineRule="exact"/>
      <w:ind w:left="110"/>
    </w:pPr>
    <w:rPr>
      <w:rFonts w:ascii="Times New Roman" w:eastAsia="Times New Roman" w:hAnsi="Times New Roman" w:cs="Times New Roman"/>
      <w:color w:val="auto"/>
      <w:lang w:eastAsia="uk-UA"/>
    </w:rPr>
  </w:style>
  <w:style w:type="paragraph" w:styleId="a6">
    <w:name w:val="Normal (Web)"/>
    <w:basedOn w:val="a"/>
    <w:rsid w:val="00DF67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lang w:val="en-US" w:eastAsia="en-US" w:bidi="en-US"/>
    </w:rPr>
  </w:style>
  <w:style w:type="character" w:customStyle="1" w:styleId="a4">
    <w:name w:val="Абзац списку Знак"/>
    <w:link w:val="a3"/>
    <w:uiPriority w:val="34"/>
    <w:locked/>
    <w:rsid w:val="00DF678B"/>
    <w:rPr>
      <w:rFonts w:ascii="Calibri" w:eastAsia="Calibri" w:hAnsi="Calibri" w:cs="Times New Roman"/>
      <w:color w:val="000000"/>
      <w:lang w:val="uk-UA" w:eastAsia="x-none"/>
    </w:rPr>
  </w:style>
  <w:style w:type="paragraph" w:styleId="a7">
    <w:name w:val="header"/>
    <w:basedOn w:val="a"/>
    <w:link w:val="a8"/>
    <w:uiPriority w:val="99"/>
    <w:unhideWhenUsed/>
    <w:rsid w:val="00DF678B"/>
    <w:pPr>
      <w:tabs>
        <w:tab w:val="center" w:pos="4677"/>
        <w:tab w:val="right" w:pos="9355"/>
      </w:tabs>
      <w:spacing w:after="0" w:line="240" w:lineRule="auto"/>
    </w:pPr>
    <w:rPr>
      <w:rFonts w:cs="Times New Roman"/>
      <w:sz w:val="20"/>
      <w:szCs w:val="20"/>
    </w:rPr>
  </w:style>
  <w:style w:type="character" w:customStyle="1" w:styleId="a8">
    <w:name w:val="Верхній колонтитул Знак"/>
    <w:basedOn w:val="a0"/>
    <w:link w:val="a7"/>
    <w:uiPriority w:val="99"/>
    <w:rsid w:val="00DF678B"/>
    <w:rPr>
      <w:rFonts w:ascii="Calibri" w:eastAsia="Calibri" w:hAnsi="Calibri" w:cs="Times New Roman"/>
      <w:color w:val="000000"/>
      <w:sz w:val="20"/>
      <w:szCs w:val="20"/>
      <w:lang w:val="uk-UA" w:eastAsia="ru-RU"/>
    </w:rPr>
  </w:style>
  <w:style w:type="paragraph" w:styleId="a9">
    <w:name w:val="footer"/>
    <w:basedOn w:val="a"/>
    <w:link w:val="aa"/>
    <w:unhideWhenUsed/>
    <w:rsid w:val="00DF678B"/>
    <w:pPr>
      <w:tabs>
        <w:tab w:val="center" w:pos="4677"/>
        <w:tab w:val="right" w:pos="9355"/>
      </w:tabs>
      <w:spacing w:after="0" w:line="240" w:lineRule="auto"/>
    </w:pPr>
    <w:rPr>
      <w:rFonts w:cs="Times New Roman"/>
      <w:sz w:val="20"/>
      <w:szCs w:val="20"/>
    </w:rPr>
  </w:style>
  <w:style w:type="character" w:customStyle="1" w:styleId="aa">
    <w:name w:val="Нижній колонтитул Знак"/>
    <w:basedOn w:val="a0"/>
    <w:link w:val="a9"/>
    <w:rsid w:val="00DF678B"/>
    <w:rPr>
      <w:rFonts w:ascii="Calibri" w:eastAsia="Calibri" w:hAnsi="Calibri" w:cs="Times New Roman"/>
      <w:color w:val="000000"/>
      <w:sz w:val="20"/>
      <w:szCs w:val="20"/>
      <w:lang w:val="uk-UA" w:eastAsia="ru-RU"/>
    </w:rPr>
  </w:style>
  <w:style w:type="character" w:styleId="ab">
    <w:name w:val="page number"/>
    <w:basedOn w:val="a0"/>
    <w:rsid w:val="00DF678B"/>
  </w:style>
  <w:style w:type="paragraph" w:styleId="ac">
    <w:name w:val="footnote text"/>
    <w:basedOn w:val="a"/>
    <w:link w:val="ad"/>
    <w:semiHidden/>
    <w:rsid w:val="00DF678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x-none"/>
    </w:rPr>
  </w:style>
  <w:style w:type="character" w:customStyle="1" w:styleId="ad">
    <w:name w:val="Текст виноски Знак"/>
    <w:basedOn w:val="a0"/>
    <w:link w:val="ac"/>
    <w:semiHidden/>
    <w:rsid w:val="00DF678B"/>
    <w:rPr>
      <w:rFonts w:ascii="Times New Roman" w:eastAsia="Times New Roman" w:hAnsi="Times New Roman" w:cs="Times New Roman"/>
      <w:sz w:val="20"/>
      <w:szCs w:val="20"/>
      <w:lang w:val="x-none" w:eastAsia="ru-RU"/>
    </w:rPr>
  </w:style>
  <w:style w:type="character" w:styleId="ae">
    <w:name w:val="footnote reference"/>
    <w:semiHidden/>
    <w:rsid w:val="00DF678B"/>
    <w:rPr>
      <w:vertAlign w:val="superscript"/>
    </w:rPr>
  </w:style>
  <w:style w:type="table" w:styleId="af">
    <w:name w:val="Table Grid"/>
    <w:basedOn w:val="a1"/>
    <w:uiPriority w:val="59"/>
    <w:rsid w:val="00EE4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A550A8"/>
  </w:style>
  <w:style w:type="paragraph" w:customStyle="1" w:styleId="gmail-msonormal">
    <w:name w:val="gmail-msonormal"/>
    <w:basedOn w:val="a"/>
    <w:rsid w:val="00F470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ru-RU"/>
    </w:rPr>
  </w:style>
  <w:style w:type="character" w:customStyle="1" w:styleId="apple-converted-space">
    <w:name w:val="apple-converted-space"/>
    <w:basedOn w:val="a0"/>
    <w:rsid w:val="00F4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2840">
      <w:bodyDiv w:val="1"/>
      <w:marLeft w:val="0"/>
      <w:marRight w:val="0"/>
      <w:marTop w:val="0"/>
      <w:marBottom w:val="0"/>
      <w:divBdr>
        <w:top w:val="none" w:sz="0" w:space="0" w:color="auto"/>
        <w:left w:val="none" w:sz="0" w:space="0" w:color="auto"/>
        <w:bottom w:val="none" w:sz="0" w:space="0" w:color="auto"/>
        <w:right w:val="none" w:sz="0" w:space="0" w:color="auto"/>
      </w:divBdr>
    </w:div>
    <w:div w:id="667638396">
      <w:bodyDiv w:val="1"/>
      <w:marLeft w:val="0"/>
      <w:marRight w:val="0"/>
      <w:marTop w:val="0"/>
      <w:marBottom w:val="0"/>
      <w:divBdr>
        <w:top w:val="none" w:sz="0" w:space="0" w:color="auto"/>
        <w:left w:val="none" w:sz="0" w:space="0" w:color="auto"/>
        <w:bottom w:val="none" w:sz="0" w:space="0" w:color="auto"/>
        <w:right w:val="none" w:sz="0" w:space="0" w:color="auto"/>
      </w:divBdr>
      <w:divsChild>
        <w:div w:id="1385257772">
          <w:marLeft w:val="533"/>
          <w:marRight w:val="0"/>
          <w:marTop w:val="0"/>
          <w:marBottom w:val="0"/>
          <w:divBdr>
            <w:top w:val="none" w:sz="0" w:space="0" w:color="auto"/>
            <w:left w:val="none" w:sz="0" w:space="0" w:color="auto"/>
            <w:bottom w:val="none" w:sz="0" w:space="0" w:color="auto"/>
            <w:right w:val="none" w:sz="0" w:space="0" w:color="auto"/>
          </w:divBdr>
        </w:div>
        <w:div w:id="629172179">
          <w:marLeft w:val="533"/>
          <w:marRight w:val="0"/>
          <w:marTop w:val="0"/>
          <w:marBottom w:val="0"/>
          <w:divBdr>
            <w:top w:val="none" w:sz="0" w:space="0" w:color="auto"/>
            <w:left w:val="none" w:sz="0" w:space="0" w:color="auto"/>
            <w:bottom w:val="none" w:sz="0" w:space="0" w:color="auto"/>
            <w:right w:val="none" w:sz="0" w:space="0" w:color="auto"/>
          </w:divBdr>
        </w:div>
        <w:div w:id="791094368">
          <w:marLeft w:val="533"/>
          <w:marRight w:val="0"/>
          <w:marTop w:val="0"/>
          <w:marBottom w:val="0"/>
          <w:divBdr>
            <w:top w:val="none" w:sz="0" w:space="0" w:color="auto"/>
            <w:left w:val="none" w:sz="0" w:space="0" w:color="auto"/>
            <w:bottom w:val="none" w:sz="0" w:space="0" w:color="auto"/>
            <w:right w:val="none" w:sz="0" w:space="0" w:color="auto"/>
          </w:divBdr>
        </w:div>
        <w:div w:id="494416910">
          <w:marLeft w:val="533"/>
          <w:marRight w:val="0"/>
          <w:marTop w:val="0"/>
          <w:marBottom w:val="0"/>
          <w:divBdr>
            <w:top w:val="none" w:sz="0" w:space="0" w:color="auto"/>
            <w:left w:val="none" w:sz="0" w:space="0" w:color="auto"/>
            <w:bottom w:val="none" w:sz="0" w:space="0" w:color="auto"/>
            <w:right w:val="none" w:sz="0" w:space="0" w:color="auto"/>
          </w:divBdr>
        </w:div>
        <w:div w:id="452747463">
          <w:marLeft w:val="533"/>
          <w:marRight w:val="0"/>
          <w:marTop w:val="0"/>
          <w:marBottom w:val="0"/>
          <w:divBdr>
            <w:top w:val="none" w:sz="0" w:space="0" w:color="auto"/>
            <w:left w:val="none" w:sz="0" w:space="0" w:color="auto"/>
            <w:bottom w:val="none" w:sz="0" w:space="0" w:color="auto"/>
            <w:right w:val="none" w:sz="0" w:space="0" w:color="auto"/>
          </w:divBdr>
        </w:div>
        <w:div w:id="98720350">
          <w:marLeft w:val="533"/>
          <w:marRight w:val="0"/>
          <w:marTop w:val="0"/>
          <w:marBottom w:val="0"/>
          <w:divBdr>
            <w:top w:val="none" w:sz="0" w:space="0" w:color="auto"/>
            <w:left w:val="none" w:sz="0" w:space="0" w:color="auto"/>
            <w:bottom w:val="none" w:sz="0" w:space="0" w:color="auto"/>
            <w:right w:val="none" w:sz="0" w:space="0" w:color="auto"/>
          </w:divBdr>
        </w:div>
        <w:div w:id="654844441">
          <w:marLeft w:val="533"/>
          <w:marRight w:val="0"/>
          <w:marTop w:val="0"/>
          <w:marBottom w:val="0"/>
          <w:divBdr>
            <w:top w:val="none" w:sz="0" w:space="0" w:color="auto"/>
            <w:left w:val="none" w:sz="0" w:space="0" w:color="auto"/>
            <w:bottom w:val="none" w:sz="0" w:space="0" w:color="auto"/>
            <w:right w:val="none" w:sz="0" w:space="0" w:color="auto"/>
          </w:divBdr>
        </w:div>
        <w:div w:id="821963517">
          <w:marLeft w:val="533"/>
          <w:marRight w:val="0"/>
          <w:marTop w:val="0"/>
          <w:marBottom w:val="0"/>
          <w:divBdr>
            <w:top w:val="none" w:sz="0" w:space="0" w:color="auto"/>
            <w:left w:val="none" w:sz="0" w:space="0" w:color="auto"/>
            <w:bottom w:val="none" w:sz="0" w:space="0" w:color="auto"/>
            <w:right w:val="none" w:sz="0" w:space="0" w:color="auto"/>
          </w:divBdr>
        </w:div>
        <w:div w:id="248007081">
          <w:marLeft w:val="533"/>
          <w:marRight w:val="0"/>
          <w:marTop w:val="0"/>
          <w:marBottom w:val="0"/>
          <w:divBdr>
            <w:top w:val="none" w:sz="0" w:space="0" w:color="auto"/>
            <w:left w:val="none" w:sz="0" w:space="0" w:color="auto"/>
            <w:bottom w:val="none" w:sz="0" w:space="0" w:color="auto"/>
            <w:right w:val="none" w:sz="0" w:space="0" w:color="auto"/>
          </w:divBdr>
        </w:div>
        <w:div w:id="931010902">
          <w:marLeft w:val="533"/>
          <w:marRight w:val="0"/>
          <w:marTop w:val="0"/>
          <w:marBottom w:val="0"/>
          <w:divBdr>
            <w:top w:val="none" w:sz="0" w:space="0" w:color="auto"/>
            <w:left w:val="none" w:sz="0" w:space="0" w:color="auto"/>
            <w:bottom w:val="none" w:sz="0" w:space="0" w:color="auto"/>
            <w:right w:val="none" w:sz="0" w:space="0" w:color="auto"/>
          </w:divBdr>
        </w:div>
        <w:div w:id="1845894584">
          <w:marLeft w:val="533"/>
          <w:marRight w:val="0"/>
          <w:marTop w:val="0"/>
          <w:marBottom w:val="0"/>
          <w:divBdr>
            <w:top w:val="none" w:sz="0" w:space="0" w:color="auto"/>
            <w:left w:val="none" w:sz="0" w:space="0" w:color="auto"/>
            <w:bottom w:val="none" w:sz="0" w:space="0" w:color="auto"/>
            <w:right w:val="none" w:sz="0" w:space="0" w:color="auto"/>
          </w:divBdr>
        </w:div>
      </w:divsChild>
    </w:div>
    <w:div w:id="16011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85019-88AC-44BC-B14C-9339ABC8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39</Pages>
  <Words>30792</Words>
  <Characters>17552</Characters>
  <Application>Microsoft Office Word</Application>
  <DocSecurity>0</DocSecurity>
  <Lines>146</Lines>
  <Paragraphs>96</Paragraphs>
  <ScaleCrop>false</ScaleCrop>
  <HeadingPairs>
    <vt:vector size="2" baseType="variant">
      <vt:variant>
        <vt:lpstr>Назва</vt:lpstr>
      </vt:variant>
      <vt:variant>
        <vt:i4>1</vt:i4>
      </vt:variant>
    </vt:vector>
  </HeadingPairs>
  <TitlesOfParts>
    <vt:vector size="1" baseType="lpstr">
      <vt:lpstr/>
    </vt:vector>
  </TitlesOfParts>
  <Company>KUBG</Company>
  <LinksUpToDate>false</LinksUpToDate>
  <CharactersWithSpaces>48248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29</cp:revision>
  <cp:lastPrinted>2020-01-21T07:56:00Z</cp:lastPrinted>
  <dcterms:created xsi:type="dcterms:W3CDTF">2020-01-29T12:29:00Z</dcterms:created>
  <dcterms:modified xsi:type="dcterms:W3CDTF">2020-02-06T06:31:00Z</dcterms:modified>
</cp:coreProperties>
</file>